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6B" w:rsidRPr="0035109B" w:rsidRDefault="0090066B" w:rsidP="0090066B">
      <w:pPr>
        <w:spacing w:line="340" w:lineRule="atLeast"/>
        <w:jc w:val="both"/>
        <w:rPr>
          <w:rFonts w:ascii="Arial" w:hAnsi="Arial" w:cs="Arial"/>
          <w:sz w:val="16"/>
          <w:szCs w:val="16"/>
        </w:rPr>
      </w:pPr>
    </w:p>
    <w:p w:rsidR="00DB633E" w:rsidRPr="00F11E72" w:rsidRDefault="00DB633E" w:rsidP="00DB633E">
      <w:pPr>
        <w:pStyle w:val="Zhlav"/>
        <w:tabs>
          <w:tab w:val="clear" w:pos="9071"/>
        </w:tabs>
        <w:ind w:left="6372"/>
        <w:jc w:val="both"/>
        <w:rPr>
          <w:rFonts w:cs="Arial"/>
          <w:szCs w:val="22"/>
        </w:rPr>
      </w:pPr>
      <w:r w:rsidRPr="00F11E72">
        <w:rPr>
          <w:rFonts w:cs="Arial"/>
          <w:szCs w:val="22"/>
        </w:rPr>
        <w:t xml:space="preserve">  Pfäffikon, </w:t>
      </w:r>
      <w:r>
        <w:rPr>
          <w:rFonts w:cs="Arial"/>
          <w:szCs w:val="22"/>
        </w:rPr>
        <w:t>DD</w:t>
      </w:r>
      <w:r w:rsidRPr="00F11E72">
        <w:rPr>
          <w:rFonts w:cs="Arial"/>
          <w:szCs w:val="22"/>
        </w:rPr>
        <w:t>.</w:t>
      </w:r>
      <w:r>
        <w:rPr>
          <w:rFonts w:cs="Arial"/>
          <w:szCs w:val="22"/>
        </w:rPr>
        <w:t>MM</w:t>
      </w:r>
      <w:r w:rsidRPr="00F11E72">
        <w:rPr>
          <w:rFonts w:cs="Arial"/>
          <w:szCs w:val="22"/>
        </w:rPr>
        <w:t>.</w:t>
      </w:r>
      <w:r>
        <w:rPr>
          <w:rFonts w:cs="Arial"/>
          <w:szCs w:val="22"/>
        </w:rPr>
        <w:t>YYYY</w:t>
      </w:r>
    </w:p>
    <w:p w:rsidR="00DB633E" w:rsidRPr="00F11E72" w:rsidRDefault="00DB633E" w:rsidP="00DB633E">
      <w:pPr>
        <w:rPr>
          <w:rFonts w:cs="Arial"/>
          <w:szCs w:val="22"/>
        </w:rPr>
      </w:pPr>
    </w:p>
    <w:p w:rsidR="00DB633E" w:rsidRPr="00F11E72" w:rsidRDefault="00DB633E" w:rsidP="00DB633E">
      <w:pPr>
        <w:autoSpaceDE w:val="0"/>
        <w:autoSpaceDN w:val="0"/>
        <w:adjustRightInd w:val="0"/>
        <w:rPr>
          <w:rFonts w:cs="Arial"/>
          <w:szCs w:val="22"/>
        </w:rPr>
      </w:pPr>
      <w:r w:rsidRPr="00F11E72">
        <w:rPr>
          <w:rFonts w:cs="Arial"/>
          <w:szCs w:val="22"/>
        </w:rPr>
        <w:t xml:space="preserve">This private agreement (hereinafter referred to as “Agreement”) which is valid to all legal intents and purposes is entered into on this between           </w:t>
      </w:r>
    </w:p>
    <w:p w:rsidR="00DB633E" w:rsidRPr="00F11E72" w:rsidRDefault="00DB633E" w:rsidP="00DB633E">
      <w:pPr>
        <w:autoSpaceDE w:val="0"/>
        <w:autoSpaceDN w:val="0"/>
        <w:adjustRightInd w:val="0"/>
        <w:rPr>
          <w:rFonts w:cs="Arial"/>
          <w:szCs w:val="22"/>
        </w:rPr>
      </w:pPr>
    </w:p>
    <w:p w:rsidR="00DB633E" w:rsidRPr="00F11E72" w:rsidRDefault="00DB633E" w:rsidP="00DB633E">
      <w:pPr>
        <w:autoSpaceDE w:val="0"/>
        <w:autoSpaceDN w:val="0"/>
        <w:adjustRightInd w:val="0"/>
        <w:rPr>
          <w:rFonts w:cs="Arial"/>
          <w:szCs w:val="22"/>
        </w:rPr>
      </w:pPr>
    </w:p>
    <w:p w:rsidR="00DB633E" w:rsidRPr="00F11E72" w:rsidRDefault="00DB633E" w:rsidP="00DB633E">
      <w:pPr>
        <w:autoSpaceDE w:val="0"/>
        <w:autoSpaceDN w:val="0"/>
        <w:adjustRightInd w:val="0"/>
        <w:rPr>
          <w:rFonts w:cs="Arial"/>
          <w:szCs w:val="22"/>
        </w:rPr>
      </w:pPr>
    </w:p>
    <w:p w:rsidR="00DB633E" w:rsidRPr="00F11E72" w:rsidRDefault="00DB633E" w:rsidP="00DB633E">
      <w:pPr>
        <w:spacing w:line="340" w:lineRule="atLeast"/>
        <w:jc w:val="both"/>
        <w:rPr>
          <w:rFonts w:cs="Arial"/>
          <w:szCs w:val="22"/>
        </w:rPr>
      </w:pPr>
    </w:p>
    <w:p w:rsidR="00DB633E" w:rsidRPr="00F11E72" w:rsidRDefault="00DB633E" w:rsidP="00DB633E">
      <w:pPr>
        <w:spacing w:line="340" w:lineRule="atLeast"/>
        <w:jc w:val="both"/>
        <w:rPr>
          <w:rFonts w:cs="Arial"/>
          <w:szCs w:val="22"/>
        </w:rPr>
      </w:pPr>
    </w:p>
    <w:p w:rsidR="00DB633E" w:rsidRPr="00F11E72" w:rsidRDefault="00DB633E" w:rsidP="00DB633E">
      <w:pPr>
        <w:spacing w:line="340" w:lineRule="atLeast"/>
        <w:jc w:val="both"/>
        <w:rPr>
          <w:rFonts w:cs="Arial"/>
          <w:szCs w:val="22"/>
        </w:rPr>
      </w:pPr>
      <w:r w:rsidRPr="00F11E72">
        <w:rPr>
          <w:rFonts w:cs="Arial"/>
          <w:szCs w:val="22"/>
        </w:rPr>
        <w:t>(hereinafter referred to as: “Partner”)</w:t>
      </w:r>
    </w:p>
    <w:p w:rsidR="00DB633E" w:rsidRPr="00F11E72" w:rsidRDefault="00DB633E" w:rsidP="00DB633E">
      <w:pPr>
        <w:spacing w:line="340" w:lineRule="atLeast"/>
        <w:jc w:val="both"/>
        <w:rPr>
          <w:rFonts w:cs="Arial"/>
          <w:szCs w:val="22"/>
        </w:rPr>
      </w:pPr>
    </w:p>
    <w:p w:rsidR="00DB633E" w:rsidRPr="00F11E72" w:rsidRDefault="00DB633E" w:rsidP="00DB633E">
      <w:pPr>
        <w:spacing w:line="340" w:lineRule="atLeast"/>
        <w:jc w:val="both"/>
        <w:rPr>
          <w:rFonts w:cs="Arial"/>
          <w:szCs w:val="22"/>
          <w:lang w:val="de-CH"/>
        </w:rPr>
      </w:pPr>
      <w:r w:rsidRPr="00F11E72">
        <w:rPr>
          <w:rFonts w:cs="Arial"/>
          <w:szCs w:val="22"/>
          <w:lang w:val="de-CH"/>
        </w:rPr>
        <w:t xml:space="preserve">and </w:t>
      </w:r>
    </w:p>
    <w:p w:rsidR="00DB633E" w:rsidRPr="00F11E72" w:rsidRDefault="00DB633E" w:rsidP="00DB633E">
      <w:pPr>
        <w:spacing w:line="340" w:lineRule="atLeast"/>
        <w:jc w:val="both"/>
        <w:rPr>
          <w:rFonts w:cs="Arial"/>
          <w:szCs w:val="22"/>
          <w:lang w:val="de-CH"/>
        </w:rPr>
      </w:pPr>
    </w:p>
    <w:p w:rsidR="00DB633E" w:rsidRPr="00F11E72" w:rsidRDefault="00DB633E" w:rsidP="00DB633E">
      <w:pPr>
        <w:spacing w:line="340" w:lineRule="atLeast"/>
        <w:jc w:val="both"/>
        <w:rPr>
          <w:rFonts w:cs="Arial"/>
          <w:b/>
          <w:szCs w:val="22"/>
        </w:rPr>
      </w:pPr>
      <w:r w:rsidRPr="00F11E72">
        <w:rPr>
          <w:rFonts w:cs="Arial"/>
          <w:b/>
          <w:szCs w:val="22"/>
        </w:rPr>
        <w:t xml:space="preserve">APAG </w:t>
      </w:r>
      <w:proofErr w:type="spellStart"/>
      <w:r w:rsidRPr="00F11E72">
        <w:rPr>
          <w:rFonts w:cs="Arial"/>
          <w:b/>
          <w:szCs w:val="22"/>
        </w:rPr>
        <w:t>Elektronik</w:t>
      </w:r>
      <w:proofErr w:type="spellEnd"/>
      <w:r w:rsidRPr="00F11E72">
        <w:rPr>
          <w:rFonts w:cs="Arial"/>
          <w:b/>
          <w:szCs w:val="22"/>
        </w:rPr>
        <w:t xml:space="preserve"> AG, </w:t>
      </w:r>
      <w:proofErr w:type="spellStart"/>
      <w:r w:rsidRPr="00F11E72">
        <w:rPr>
          <w:rFonts w:cs="Arial"/>
          <w:b/>
          <w:szCs w:val="22"/>
        </w:rPr>
        <w:t>Zentrum</w:t>
      </w:r>
      <w:proofErr w:type="spellEnd"/>
      <w:r w:rsidRPr="00F11E72">
        <w:rPr>
          <w:rFonts w:cs="Arial"/>
          <w:b/>
          <w:szCs w:val="22"/>
        </w:rPr>
        <w:t xml:space="preserve"> </w:t>
      </w:r>
      <w:proofErr w:type="spellStart"/>
      <w:r w:rsidRPr="00F11E72">
        <w:rPr>
          <w:rFonts w:cs="Arial"/>
          <w:b/>
          <w:szCs w:val="22"/>
        </w:rPr>
        <w:t>Staldenbach</w:t>
      </w:r>
      <w:proofErr w:type="spellEnd"/>
      <w:r w:rsidRPr="00F11E72">
        <w:rPr>
          <w:rFonts w:cs="Arial"/>
          <w:b/>
          <w:szCs w:val="22"/>
        </w:rPr>
        <w:t xml:space="preserve"> 13, CH-8808 Pfäffikon</w:t>
      </w:r>
      <w:r>
        <w:rPr>
          <w:rFonts w:cs="Arial"/>
          <w:b/>
          <w:szCs w:val="22"/>
        </w:rPr>
        <w:t xml:space="preserve">, </w:t>
      </w:r>
      <w:r w:rsidRPr="00752AF6">
        <w:rPr>
          <w:rFonts w:cs="Arial"/>
          <w:b/>
          <w:szCs w:val="22"/>
        </w:rPr>
        <w:t>Switzerland</w:t>
      </w:r>
    </w:p>
    <w:p w:rsidR="00DB633E" w:rsidRPr="00F11E72" w:rsidRDefault="00DB633E" w:rsidP="00DB633E">
      <w:pPr>
        <w:spacing w:line="340" w:lineRule="atLeast"/>
        <w:jc w:val="both"/>
        <w:rPr>
          <w:rFonts w:cs="Arial"/>
          <w:szCs w:val="22"/>
        </w:rPr>
      </w:pPr>
      <w:r w:rsidRPr="00F11E72">
        <w:rPr>
          <w:rFonts w:cs="Arial"/>
          <w:szCs w:val="22"/>
        </w:rPr>
        <w:t xml:space="preserve">(hereinafter referred to as “APAG”), </w:t>
      </w:r>
    </w:p>
    <w:p w:rsidR="00DB633E" w:rsidRPr="00F11E72" w:rsidRDefault="00DB633E" w:rsidP="00DB633E">
      <w:pPr>
        <w:spacing w:line="340" w:lineRule="atLeast"/>
        <w:jc w:val="center"/>
        <w:rPr>
          <w:rFonts w:cs="Arial"/>
          <w:szCs w:val="22"/>
        </w:rPr>
      </w:pPr>
      <w:r w:rsidRPr="00F11E72">
        <w:rPr>
          <w:rFonts w:cs="Arial"/>
          <w:szCs w:val="22"/>
        </w:rPr>
        <w:t>WHEREAS</w:t>
      </w:r>
    </w:p>
    <w:p w:rsidR="00DB633E" w:rsidRPr="00F11E72" w:rsidRDefault="00DB633E" w:rsidP="00DB633E">
      <w:pPr>
        <w:spacing w:line="340" w:lineRule="atLeast"/>
        <w:jc w:val="both"/>
        <w:rPr>
          <w:rFonts w:cs="Arial"/>
          <w:szCs w:val="22"/>
        </w:rPr>
      </w:pPr>
    </w:p>
    <w:p w:rsidR="00DB633E" w:rsidRPr="00F11E72" w:rsidRDefault="00DB633E" w:rsidP="00DB633E">
      <w:pPr>
        <w:numPr>
          <w:ilvl w:val="0"/>
          <w:numId w:val="6"/>
        </w:numPr>
        <w:tabs>
          <w:tab w:val="clear" w:pos="720"/>
          <w:tab w:val="num" w:pos="360"/>
        </w:tabs>
        <w:spacing w:line="340" w:lineRule="atLeast"/>
        <w:ind w:left="360"/>
        <w:rPr>
          <w:rFonts w:cs="Arial"/>
          <w:szCs w:val="22"/>
        </w:rPr>
      </w:pPr>
      <w:r w:rsidRPr="00F11E72">
        <w:rPr>
          <w:rFonts w:cs="Arial"/>
          <w:szCs w:val="22"/>
        </w:rPr>
        <w:t>The Parties hereto (APAG and Partner</w:t>
      </w:r>
      <w:r>
        <w:rPr>
          <w:rFonts w:cs="Arial"/>
          <w:szCs w:val="22"/>
        </w:rPr>
        <w:t>) pos</w:t>
      </w:r>
      <w:r w:rsidRPr="00F11E72">
        <w:rPr>
          <w:rFonts w:cs="Arial"/>
          <w:szCs w:val="22"/>
        </w:rPr>
        <w:t>es trade secrets, technology, know-how and other information relating to their areas of business and relevant interest (Confidential Information);</w:t>
      </w:r>
    </w:p>
    <w:p w:rsidR="00DB633E" w:rsidRPr="00F11E72" w:rsidRDefault="00DB633E" w:rsidP="00DB633E">
      <w:pPr>
        <w:numPr>
          <w:ilvl w:val="0"/>
          <w:numId w:val="6"/>
        </w:numPr>
        <w:tabs>
          <w:tab w:val="clear" w:pos="720"/>
          <w:tab w:val="num" w:pos="360"/>
        </w:tabs>
        <w:spacing w:line="340" w:lineRule="atLeast"/>
        <w:ind w:left="360"/>
        <w:jc w:val="both"/>
        <w:rPr>
          <w:rFonts w:cs="Arial"/>
          <w:szCs w:val="22"/>
        </w:rPr>
      </w:pPr>
      <w:r w:rsidRPr="00F11E72">
        <w:rPr>
          <w:rFonts w:cs="Arial"/>
          <w:szCs w:val="22"/>
        </w:rPr>
        <w:t>The parties hereto wish to and deem it necessary that Confidential Information be exchanged;</w:t>
      </w:r>
    </w:p>
    <w:p w:rsidR="00DB633E" w:rsidRPr="00F11E72" w:rsidRDefault="00DB633E" w:rsidP="00DB633E">
      <w:pPr>
        <w:spacing w:line="340" w:lineRule="atLeast"/>
        <w:jc w:val="both"/>
        <w:rPr>
          <w:rFonts w:cs="Arial"/>
          <w:szCs w:val="22"/>
        </w:rPr>
      </w:pPr>
    </w:p>
    <w:p w:rsidR="00DB633E" w:rsidRPr="00F11E72" w:rsidRDefault="00DB633E" w:rsidP="00DB633E">
      <w:pPr>
        <w:spacing w:line="340" w:lineRule="atLeast"/>
        <w:jc w:val="center"/>
        <w:rPr>
          <w:rFonts w:cs="Arial"/>
          <w:szCs w:val="22"/>
        </w:rPr>
      </w:pPr>
      <w:r w:rsidRPr="00F11E72">
        <w:rPr>
          <w:rFonts w:cs="Arial"/>
          <w:szCs w:val="22"/>
        </w:rPr>
        <w:t>NOW, THEREFORE, IT IS HEREBY AGREED AS FOLLOWS:</w:t>
      </w:r>
    </w:p>
    <w:p w:rsidR="00DB633E" w:rsidRPr="00F11E72" w:rsidRDefault="00DB633E" w:rsidP="00DB633E">
      <w:pPr>
        <w:spacing w:line="340" w:lineRule="atLeast"/>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The preliminary statements above are in integral part of this Agreement.</w:t>
      </w:r>
    </w:p>
    <w:p w:rsidR="00DB633E" w:rsidRPr="00F11E72" w:rsidRDefault="00DB633E" w:rsidP="00DB633E">
      <w:pPr>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“Confidential Information” means all trading figures, data, formulas, procedures, methods, documentation, magnetic media, drawings, designs, electric or electronic circuit diagrams, technical specifications, test results, assessments, manufacturing and test processes, know-how, material directly related to tests, marketing activities, prototypes, proprietary products or analyses of one of the parties hereto (hereinafter referred to as “Describing Party”), that are described, communicated, provided or shown to the other party (hereinafter referred to as “Receiving Party”) directly or indirectly by the Describing Party or by any person who is contractually or by virtue of trust bound to the Describing Party, be it orally, by means of demonstrations or in writing, marked or not-marked with the word “Secret” or “Confidential” at the time of description or within a reasonable period of time from the description.</w:t>
      </w:r>
    </w:p>
    <w:p w:rsidR="00DB633E" w:rsidRPr="00F11E72" w:rsidRDefault="00DB633E" w:rsidP="00DB633E">
      <w:pPr>
        <w:spacing w:line="340" w:lineRule="atLeast"/>
        <w:jc w:val="both"/>
        <w:rPr>
          <w:rFonts w:cs="Arial"/>
          <w:szCs w:val="22"/>
        </w:rPr>
      </w:pPr>
    </w:p>
    <w:p w:rsidR="00DB633E" w:rsidRDefault="00DB633E" w:rsidP="00DB633E">
      <w:pPr>
        <w:numPr>
          <w:ilvl w:val="0"/>
          <w:numId w:val="7"/>
        </w:numPr>
        <w:spacing w:line="340" w:lineRule="atLeast"/>
        <w:jc w:val="both"/>
        <w:rPr>
          <w:rFonts w:cs="Arial"/>
          <w:szCs w:val="22"/>
        </w:rPr>
      </w:pPr>
      <w:r w:rsidRPr="00F11E72">
        <w:rPr>
          <w:rFonts w:cs="Arial"/>
          <w:szCs w:val="22"/>
        </w:rPr>
        <w:t>Subject to the above, it is hereby understood that the term “Confidential Information” does not include that the Receiving Party is able to prove:</w:t>
      </w:r>
    </w:p>
    <w:p w:rsidR="00DB633E" w:rsidRPr="00752AF6" w:rsidRDefault="00DB633E" w:rsidP="00DB633E">
      <w:pPr>
        <w:spacing w:line="340" w:lineRule="atLeast"/>
        <w:ind w:left="360"/>
        <w:jc w:val="both"/>
        <w:rPr>
          <w:rFonts w:cs="Arial"/>
          <w:szCs w:val="22"/>
        </w:rPr>
      </w:pPr>
    </w:p>
    <w:p w:rsidR="00DB633E" w:rsidRPr="00F11E72" w:rsidRDefault="00DB633E" w:rsidP="00DB633E">
      <w:pPr>
        <w:numPr>
          <w:ilvl w:val="1"/>
          <w:numId w:val="8"/>
        </w:numPr>
        <w:spacing w:line="340" w:lineRule="atLeast"/>
        <w:jc w:val="both"/>
        <w:rPr>
          <w:rFonts w:cs="Arial"/>
          <w:szCs w:val="22"/>
        </w:rPr>
      </w:pPr>
      <w:r w:rsidRPr="00F11E72">
        <w:rPr>
          <w:rFonts w:cs="Arial"/>
          <w:szCs w:val="22"/>
        </w:rPr>
        <w:lastRenderedPageBreak/>
        <w:t>was known to the Receiving Party at the time of description by the Describing Party, on condition that such information was not acquired directly or indirectly by the Describing Party; or</w:t>
      </w:r>
    </w:p>
    <w:p w:rsidR="00DB633E" w:rsidRPr="00F11E72" w:rsidRDefault="00DB633E" w:rsidP="00DB633E">
      <w:pPr>
        <w:numPr>
          <w:ilvl w:val="1"/>
          <w:numId w:val="8"/>
        </w:numPr>
        <w:spacing w:line="340" w:lineRule="atLeast"/>
        <w:jc w:val="both"/>
        <w:rPr>
          <w:rFonts w:cs="Arial"/>
          <w:szCs w:val="22"/>
        </w:rPr>
      </w:pPr>
      <w:r w:rsidRPr="00F11E72">
        <w:rPr>
          <w:rFonts w:cs="Arial"/>
          <w:szCs w:val="22"/>
        </w:rPr>
        <w:t>was or became public knowledge not by action or fault of the Receiving Party; or</w:t>
      </w:r>
    </w:p>
    <w:p w:rsidR="00DB633E" w:rsidRPr="00F11E72" w:rsidRDefault="00DB633E" w:rsidP="00DB633E">
      <w:pPr>
        <w:numPr>
          <w:ilvl w:val="1"/>
          <w:numId w:val="8"/>
        </w:numPr>
        <w:spacing w:line="340" w:lineRule="atLeast"/>
        <w:jc w:val="both"/>
        <w:rPr>
          <w:rFonts w:cs="Arial"/>
          <w:szCs w:val="22"/>
        </w:rPr>
      </w:pPr>
      <w:r w:rsidRPr="00F11E72">
        <w:rPr>
          <w:rFonts w:cs="Arial"/>
          <w:szCs w:val="22"/>
        </w:rPr>
        <w:t>was received by the Receiving Party from a third party having the right to convey such information; or</w:t>
      </w:r>
    </w:p>
    <w:p w:rsidR="00DB633E" w:rsidRPr="00F11E72" w:rsidRDefault="00DB633E" w:rsidP="00DB633E">
      <w:pPr>
        <w:numPr>
          <w:ilvl w:val="1"/>
          <w:numId w:val="8"/>
        </w:numPr>
        <w:spacing w:line="340" w:lineRule="atLeast"/>
        <w:jc w:val="both"/>
        <w:rPr>
          <w:rFonts w:cs="Arial"/>
          <w:szCs w:val="22"/>
        </w:rPr>
      </w:pPr>
      <w:r w:rsidRPr="00F11E72">
        <w:rPr>
          <w:rFonts w:cs="Arial"/>
          <w:szCs w:val="22"/>
        </w:rPr>
        <w:t>was developed by the Receiving Party independently of any Confidential Information.</w:t>
      </w:r>
    </w:p>
    <w:p w:rsidR="00DB633E" w:rsidRPr="00F11E72" w:rsidRDefault="00DB633E" w:rsidP="00DB633E">
      <w:pPr>
        <w:spacing w:line="340" w:lineRule="atLeast"/>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The Receiving Party undertakes to keep the Confidential Information in strict secrecy and shall, at all time, protect his Confidential Information using due care and diligence, which shall not be less than that used to protect its own confidential information.  For the entire duration of the Agreement and for 18 (eighteen) months after expiry thereof, the Receiving Party undertakes not to disclose the Confidential Information in any way to any third party.  In accordance with the provisions set out in this Agreement, the Receiving Party may disclose the Confidential Information solely to its representatives, employees, consultants, contractors, customers and other bodies (hereinafter referred to as “Tied Parties”, who must necessarily have access to this Confidential Information in order to fulfill the obligations established in this Agreement.  The Receiving Party shall take all the necessary precautions to ensure that the secrecy of the Confidential Information is preserved among the Tied Parities and shall be responsible for ensuring that this secrecy is maintained for the duration of their employment or collaboration, whichever the case, and thereafter.  The Receiving Party may not use the Confidential Information to its own or other people’s advantage and, in any case, may not use it for a purpose different from that provided for by this Agreement.  Any Confidential Information which the Receiving Party changes into and handles in a tangible form, must promptly be marked with working containing references to its confidential nature and the proprietary rights of the Describing Party.</w:t>
      </w:r>
    </w:p>
    <w:p w:rsidR="00DB633E" w:rsidRPr="00F11E72" w:rsidRDefault="00DB633E" w:rsidP="00DB633E">
      <w:pPr>
        <w:spacing w:line="340" w:lineRule="atLeast"/>
        <w:ind w:left="360"/>
        <w:jc w:val="both"/>
        <w:rPr>
          <w:rFonts w:cs="Arial"/>
          <w:szCs w:val="22"/>
        </w:rPr>
      </w:pPr>
    </w:p>
    <w:p w:rsidR="00DB633E" w:rsidRPr="00F11E72" w:rsidRDefault="00DB633E" w:rsidP="00DB633E">
      <w:pPr>
        <w:spacing w:line="340" w:lineRule="atLeast"/>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With this Agreement the Describing Party does not, explicitly or implicitly, grant the Receiving Party any right or license in relation to the Confidential Information.  The Confidential Information is and remains the property of the Describing Party.  All the materials – including without limitations – lists, magnetic media, documents, drawing, drafts, designs – which contain in whole or in part Confidential Information provided by the Describing Party to the Receiving Party are and shall remain property of the Describing Party.  The Receiving Party may not reproduce any Confidential Information without prior written permission from the Describing Party and shall promptly return to the Describing Party, upon request of the latter or upon termination of the business relationship between the parties, all the Confidential Information as well as all the reproductions made and all the documents or materials containing any part of the Confidential Information.</w:t>
      </w:r>
    </w:p>
    <w:p w:rsidR="00DB633E" w:rsidRPr="00F11E72" w:rsidRDefault="00DB633E" w:rsidP="00DB633E">
      <w:pPr>
        <w:spacing w:line="340" w:lineRule="atLeast"/>
        <w:ind w:left="360"/>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The term of this Agreement shall be three (3) years as from the above stated date.</w:t>
      </w:r>
    </w:p>
    <w:p w:rsidR="00DB633E" w:rsidRPr="00F11E72" w:rsidRDefault="00DB633E" w:rsidP="00DB633E">
      <w:pPr>
        <w:spacing w:line="340" w:lineRule="atLeast"/>
        <w:jc w:val="both"/>
        <w:rPr>
          <w:rFonts w:cs="Arial"/>
          <w:szCs w:val="22"/>
        </w:rPr>
      </w:pPr>
    </w:p>
    <w:p w:rsidR="00DB633E" w:rsidRPr="00F11E72" w:rsidRDefault="00DB633E" w:rsidP="00DB633E">
      <w:pPr>
        <w:spacing w:line="340" w:lineRule="atLeast"/>
        <w:ind w:left="360"/>
        <w:jc w:val="both"/>
        <w:rPr>
          <w:rFonts w:cs="Arial"/>
          <w:szCs w:val="22"/>
        </w:rPr>
      </w:pPr>
      <w:r w:rsidRPr="00F11E72">
        <w:rPr>
          <w:rFonts w:cs="Arial"/>
          <w:szCs w:val="22"/>
        </w:rPr>
        <w:t>The Parties hereto acknowledge that the provisions set out in this Agreement are necessary in order to protect the Confidential Information.  The Receiving Party furthermore acknowledges that unauthorized use or disclosure to third parties of the Confidential Information in breach of this Agreement constitutes permanent and irreparable damage towards the Describing Party.</w:t>
      </w:r>
    </w:p>
    <w:p w:rsidR="00DB633E" w:rsidRPr="00F11E72" w:rsidRDefault="00DB633E" w:rsidP="00DB633E">
      <w:pPr>
        <w:spacing w:line="340" w:lineRule="atLeast"/>
        <w:jc w:val="both"/>
        <w:rPr>
          <w:rFonts w:cs="Arial"/>
          <w:szCs w:val="22"/>
        </w:rPr>
      </w:pPr>
    </w:p>
    <w:p w:rsidR="00DB633E" w:rsidRPr="00F11E72" w:rsidRDefault="00DB633E" w:rsidP="00DB633E">
      <w:pPr>
        <w:numPr>
          <w:ilvl w:val="0"/>
          <w:numId w:val="7"/>
        </w:numPr>
        <w:spacing w:line="340" w:lineRule="atLeast"/>
        <w:jc w:val="both"/>
        <w:rPr>
          <w:rFonts w:cs="Arial"/>
          <w:szCs w:val="22"/>
        </w:rPr>
      </w:pPr>
      <w:r w:rsidRPr="00F11E72">
        <w:rPr>
          <w:rFonts w:cs="Arial"/>
          <w:szCs w:val="22"/>
        </w:rPr>
        <w:t>This Agreement shall exclusively be governed by Swiss Law. Any dispute that may arise related to or connected with this Agreement, which cannot be amicably resolved by the Parties hereto, shall exclusively be settled by the court of Zurich/Switzerland.</w:t>
      </w:r>
    </w:p>
    <w:p w:rsidR="00DB633E" w:rsidRPr="00F11E72" w:rsidRDefault="00DB633E" w:rsidP="00DB633E">
      <w:pPr>
        <w:spacing w:line="340" w:lineRule="atLeast"/>
        <w:ind w:left="360"/>
        <w:jc w:val="both"/>
        <w:rPr>
          <w:rFonts w:cs="Arial"/>
          <w:szCs w:val="22"/>
        </w:rPr>
      </w:pPr>
      <w:r w:rsidRPr="00F11E72">
        <w:rPr>
          <w:rFonts w:cs="Arial"/>
          <w:szCs w:val="22"/>
        </w:rPr>
        <w:t>Partner and APAG hereby declare and guarantee that the persons who sign this Agreement are duly authorized to represent them.</w:t>
      </w:r>
    </w:p>
    <w:p w:rsidR="00DB633E" w:rsidRPr="00F11E72" w:rsidRDefault="00DB633E" w:rsidP="00DB633E">
      <w:pPr>
        <w:spacing w:line="340" w:lineRule="atLeast"/>
        <w:ind w:left="360"/>
        <w:jc w:val="both"/>
        <w:rPr>
          <w:rFonts w:cs="Arial"/>
          <w:szCs w:val="22"/>
        </w:rPr>
      </w:pPr>
    </w:p>
    <w:p w:rsidR="00DB633E" w:rsidRPr="00F11E72" w:rsidRDefault="00DB633E" w:rsidP="00DB633E">
      <w:pPr>
        <w:spacing w:line="340" w:lineRule="atLeast"/>
        <w:ind w:left="360"/>
        <w:jc w:val="both"/>
        <w:rPr>
          <w:rFonts w:cs="Arial"/>
          <w:szCs w:val="22"/>
        </w:rPr>
      </w:pPr>
      <w:r w:rsidRPr="00F11E72">
        <w:rPr>
          <w:rFonts w:cs="Arial"/>
          <w:szCs w:val="22"/>
        </w:rPr>
        <w:t>Read, approved and signed.</w:t>
      </w:r>
    </w:p>
    <w:p w:rsidR="00DB633E" w:rsidRPr="00F11E72" w:rsidRDefault="00DB633E" w:rsidP="00FD50B5">
      <w:pPr>
        <w:tabs>
          <w:tab w:val="left" w:pos="5640"/>
        </w:tabs>
        <w:spacing w:line="340" w:lineRule="atLeast"/>
        <w:jc w:val="both"/>
        <w:rPr>
          <w:rFonts w:cs="Arial"/>
          <w:szCs w:val="22"/>
        </w:rPr>
      </w:pPr>
    </w:p>
    <w:p w:rsidR="00780354" w:rsidRDefault="00DB633E" w:rsidP="00622038">
      <w:pPr>
        <w:ind w:left="561" w:hanging="561"/>
        <w:jc w:val="both"/>
        <w:rPr>
          <w:rFonts w:cs="Arial"/>
          <w:szCs w:val="22"/>
        </w:rPr>
      </w:pPr>
      <w:r>
        <w:rPr>
          <w:rFonts w:cs="Arial"/>
          <w:szCs w:val="22"/>
        </w:rPr>
        <w:t>Company:</w:t>
      </w:r>
      <w:r>
        <w:rPr>
          <w:rFonts w:cs="Arial"/>
          <w:szCs w:val="22"/>
        </w:rPr>
        <w:tab/>
        <w:t xml:space="preserve">                </w:t>
      </w:r>
      <w:r w:rsidR="00FD50B5">
        <w:rPr>
          <w:rFonts w:cs="Arial"/>
          <w:szCs w:val="22"/>
        </w:rPr>
        <w:t xml:space="preserve">           </w:t>
      </w:r>
      <w:r w:rsidR="00622038">
        <w:rPr>
          <w:rFonts w:cs="Arial"/>
          <w:szCs w:val="22"/>
        </w:rPr>
        <w:tab/>
      </w:r>
      <w:r w:rsidR="00622038">
        <w:rPr>
          <w:rFonts w:cs="Arial"/>
          <w:szCs w:val="22"/>
        </w:rPr>
        <w:tab/>
      </w:r>
      <w:r w:rsidR="00622038">
        <w:rPr>
          <w:rFonts w:cs="Arial"/>
          <w:szCs w:val="22"/>
        </w:rPr>
        <w:tab/>
        <w:t xml:space="preserve">             </w:t>
      </w:r>
      <w:r w:rsidRPr="00F11E72">
        <w:rPr>
          <w:rFonts w:cs="Arial"/>
          <w:szCs w:val="22"/>
        </w:rPr>
        <w:t>Company:</w:t>
      </w:r>
    </w:p>
    <w:p w:rsidR="00780354" w:rsidRDefault="00780354" w:rsidP="00780354">
      <w:pPr>
        <w:tabs>
          <w:tab w:val="left" w:pos="567"/>
          <w:tab w:val="left" w:pos="3544"/>
          <w:tab w:val="left" w:pos="5387"/>
          <w:tab w:val="left" w:pos="6663"/>
        </w:tabs>
        <w:ind w:left="564" w:hanging="564"/>
        <w:jc w:val="both"/>
        <w:rPr>
          <w:rFonts w:cs="Arial"/>
          <w:szCs w:val="22"/>
        </w:rPr>
      </w:pPr>
    </w:p>
    <w:p w:rsidR="00FD50B5" w:rsidRDefault="00FD50B5" w:rsidP="00FD50B5">
      <w:pPr>
        <w:tabs>
          <w:tab w:val="left" w:pos="567"/>
          <w:tab w:val="left" w:pos="3544"/>
          <w:tab w:val="left" w:pos="4678"/>
          <w:tab w:val="left" w:pos="5387"/>
          <w:tab w:val="left" w:pos="6663"/>
        </w:tabs>
        <w:ind w:left="564" w:hanging="564"/>
        <w:jc w:val="both"/>
        <w:rPr>
          <w:rFonts w:cs="Arial"/>
          <w:b/>
          <w:sz w:val="20"/>
          <w:szCs w:val="20"/>
        </w:rPr>
        <w:sectPr w:rsidR="00FD50B5" w:rsidSect="0035109B">
          <w:headerReference w:type="default" r:id="rId8"/>
          <w:footerReference w:type="default" r:id="rId9"/>
          <w:pgSz w:w="11907" w:h="16840" w:code="9"/>
          <w:pgMar w:top="1702"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pPr>
    </w:p>
    <w:p w:rsidR="00FD50B5" w:rsidRDefault="00780354" w:rsidP="00FD50B5">
      <w:pPr>
        <w:tabs>
          <w:tab w:val="left" w:pos="567"/>
          <w:tab w:val="left" w:pos="3544"/>
          <w:tab w:val="left" w:pos="4678"/>
          <w:tab w:val="left" w:pos="5387"/>
          <w:tab w:val="left" w:pos="6663"/>
        </w:tabs>
        <w:ind w:left="564" w:hanging="564"/>
        <w:jc w:val="both"/>
        <w:rPr>
          <w:rFonts w:cs="Arial"/>
          <w:b/>
          <w:sz w:val="20"/>
          <w:szCs w:val="20"/>
        </w:rPr>
      </w:pPr>
      <w:r w:rsidRPr="00780354">
        <w:rPr>
          <w:rFonts w:cs="Arial"/>
          <w:b/>
          <w:sz w:val="20"/>
          <w:szCs w:val="20"/>
        </w:rPr>
        <w:t xml:space="preserve">APAG </w:t>
      </w:r>
      <w:proofErr w:type="spellStart"/>
      <w:r w:rsidRPr="00780354">
        <w:rPr>
          <w:rFonts w:cs="Arial"/>
          <w:b/>
          <w:sz w:val="20"/>
          <w:szCs w:val="20"/>
        </w:rPr>
        <w:t>Elektronik</w:t>
      </w:r>
      <w:proofErr w:type="spellEnd"/>
      <w:r w:rsidRPr="00780354">
        <w:rPr>
          <w:rFonts w:cs="Arial"/>
          <w:b/>
          <w:sz w:val="20"/>
          <w:szCs w:val="20"/>
        </w:rPr>
        <w:t xml:space="preserve"> AG</w:t>
      </w:r>
      <w:r w:rsidR="00FD50B5">
        <w:rPr>
          <w:rFonts w:cs="Arial"/>
          <w:b/>
          <w:sz w:val="20"/>
          <w:szCs w:val="20"/>
        </w:rPr>
        <w:t xml:space="preserve">                        </w:t>
      </w:r>
    </w:p>
    <w:p w:rsidR="00622038" w:rsidRDefault="00FD50B5" w:rsidP="00FD50B5">
      <w:pPr>
        <w:tabs>
          <w:tab w:val="left" w:pos="567"/>
          <w:tab w:val="left" w:pos="3544"/>
          <w:tab w:val="left" w:pos="4678"/>
          <w:tab w:val="left" w:pos="5387"/>
          <w:tab w:val="left" w:pos="6663"/>
        </w:tabs>
        <w:ind w:left="564" w:hanging="564"/>
        <w:jc w:val="both"/>
        <w:rPr>
          <w:rFonts w:cs="Arial"/>
          <w:b/>
          <w:sz w:val="20"/>
          <w:szCs w:val="20"/>
        </w:rPr>
      </w:pPr>
      <w:proofErr w:type="spellStart"/>
      <w:r w:rsidRPr="00780354">
        <w:rPr>
          <w:rFonts w:cs="Arial"/>
          <w:b/>
          <w:sz w:val="20"/>
          <w:szCs w:val="20"/>
        </w:rPr>
        <w:t>Zentrum</w:t>
      </w:r>
      <w:proofErr w:type="spellEnd"/>
      <w:r w:rsidRPr="00780354">
        <w:rPr>
          <w:rFonts w:cs="Arial"/>
          <w:b/>
          <w:sz w:val="20"/>
          <w:szCs w:val="20"/>
        </w:rPr>
        <w:t xml:space="preserve"> </w:t>
      </w:r>
      <w:proofErr w:type="spellStart"/>
      <w:r w:rsidRPr="00780354">
        <w:rPr>
          <w:rFonts w:cs="Arial"/>
          <w:b/>
          <w:sz w:val="20"/>
          <w:szCs w:val="20"/>
        </w:rPr>
        <w:t>Staldenbach</w:t>
      </w:r>
      <w:proofErr w:type="spellEnd"/>
      <w:r w:rsidRPr="00780354">
        <w:rPr>
          <w:rFonts w:cs="Arial"/>
          <w:b/>
          <w:sz w:val="20"/>
          <w:szCs w:val="20"/>
        </w:rPr>
        <w:t xml:space="preserve"> 13</w:t>
      </w:r>
    </w:p>
    <w:p w:rsidR="00780354" w:rsidRPr="00780354" w:rsidRDefault="00622038" w:rsidP="00FD50B5">
      <w:pPr>
        <w:tabs>
          <w:tab w:val="left" w:pos="567"/>
          <w:tab w:val="left" w:pos="3544"/>
          <w:tab w:val="left" w:pos="4678"/>
          <w:tab w:val="left" w:pos="5387"/>
          <w:tab w:val="left" w:pos="6663"/>
        </w:tabs>
        <w:ind w:left="564" w:hanging="564"/>
        <w:jc w:val="both"/>
        <w:rPr>
          <w:rFonts w:cs="Arial"/>
          <w:b/>
          <w:sz w:val="20"/>
          <w:szCs w:val="20"/>
        </w:rPr>
      </w:pPr>
      <w:r>
        <w:rPr>
          <w:rFonts w:cs="Arial"/>
          <w:b/>
          <w:sz w:val="20"/>
          <w:szCs w:val="20"/>
        </w:rPr>
        <w:t xml:space="preserve">8808 </w:t>
      </w:r>
      <w:r w:rsidRPr="00780354">
        <w:rPr>
          <w:rFonts w:cs="Arial"/>
          <w:b/>
          <w:sz w:val="20"/>
          <w:szCs w:val="20"/>
        </w:rPr>
        <w:t>Pfäffikon</w:t>
      </w:r>
      <w:r>
        <w:rPr>
          <w:rFonts w:cs="Arial"/>
          <w:b/>
          <w:sz w:val="20"/>
          <w:szCs w:val="20"/>
        </w:rPr>
        <w:t xml:space="preserve"> SZ</w:t>
      </w:r>
      <w:r w:rsidR="00FD50B5">
        <w:rPr>
          <w:rFonts w:cs="Arial"/>
          <w:b/>
          <w:sz w:val="20"/>
          <w:szCs w:val="20"/>
        </w:rPr>
        <w:t xml:space="preserve">        </w:t>
      </w:r>
      <w:r w:rsidR="00FD50B5">
        <w:rPr>
          <w:rFonts w:cs="Arial"/>
          <w:b/>
          <w:sz w:val="20"/>
          <w:szCs w:val="20"/>
        </w:rPr>
        <w:tab/>
        <w:t xml:space="preserve">                                                                                                                      </w:t>
      </w:r>
    </w:p>
    <w:p w:rsidR="00622038" w:rsidRDefault="00622038" w:rsidP="00622038">
      <w:pPr>
        <w:tabs>
          <w:tab w:val="left" w:pos="567"/>
          <w:tab w:val="left" w:pos="3544"/>
          <w:tab w:val="left" w:pos="4536"/>
          <w:tab w:val="left" w:pos="5387"/>
          <w:tab w:val="left" w:pos="6663"/>
        </w:tabs>
        <w:ind w:left="564" w:hanging="564"/>
        <w:jc w:val="both"/>
        <w:rPr>
          <w:rFonts w:cs="Arial"/>
          <w:b/>
          <w:sz w:val="20"/>
          <w:szCs w:val="20"/>
        </w:rPr>
      </w:pPr>
      <w:r>
        <w:rPr>
          <w:rFonts w:cs="Arial"/>
          <w:b/>
          <w:sz w:val="20"/>
          <w:szCs w:val="20"/>
        </w:rPr>
        <w:tab/>
        <w:t>………………………………</w:t>
      </w:r>
      <w:r w:rsidR="00FD50B5">
        <w:rPr>
          <w:rFonts w:cs="Arial"/>
          <w:b/>
          <w:sz w:val="20"/>
          <w:szCs w:val="20"/>
        </w:rPr>
        <w:t xml:space="preserve"> </w:t>
      </w:r>
    </w:p>
    <w:p w:rsidR="00622038" w:rsidRDefault="00622038" w:rsidP="00622038">
      <w:pPr>
        <w:tabs>
          <w:tab w:val="left" w:pos="567"/>
          <w:tab w:val="left" w:pos="3544"/>
          <w:tab w:val="left" w:pos="5387"/>
          <w:tab w:val="left" w:pos="6663"/>
        </w:tabs>
        <w:ind w:left="564" w:hanging="564"/>
        <w:jc w:val="both"/>
        <w:rPr>
          <w:rFonts w:cs="Arial"/>
          <w:b/>
          <w:sz w:val="20"/>
          <w:szCs w:val="20"/>
        </w:rPr>
      </w:pPr>
      <w:r>
        <w:rPr>
          <w:rFonts w:cs="Arial"/>
          <w:b/>
          <w:sz w:val="20"/>
          <w:szCs w:val="20"/>
        </w:rPr>
        <w:tab/>
        <w:t>………………………………</w:t>
      </w:r>
    </w:p>
    <w:p w:rsidR="00622038" w:rsidRDefault="00622038" w:rsidP="00622038">
      <w:pPr>
        <w:tabs>
          <w:tab w:val="left" w:pos="567"/>
          <w:tab w:val="left" w:pos="3544"/>
          <w:tab w:val="left" w:pos="5387"/>
          <w:tab w:val="left" w:pos="6663"/>
        </w:tabs>
        <w:ind w:left="564" w:hanging="564"/>
        <w:jc w:val="both"/>
        <w:rPr>
          <w:rFonts w:cs="Arial"/>
          <w:b/>
          <w:sz w:val="20"/>
          <w:szCs w:val="20"/>
        </w:rPr>
      </w:pPr>
      <w:r>
        <w:rPr>
          <w:rFonts w:cs="Arial"/>
          <w:b/>
          <w:sz w:val="20"/>
          <w:szCs w:val="20"/>
        </w:rPr>
        <w:tab/>
        <w:t>………………………………</w:t>
      </w:r>
    </w:p>
    <w:p w:rsidR="00622038" w:rsidRDefault="00622038" w:rsidP="00622038">
      <w:pPr>
        <w:tabs>
          <w:tab w:val="left" w:pos="567"/>
          <w:tab w:val="left" w:pos="3544"/>
          <w:tab w:val="left" w:pos="5387"/>
          <w:tab w:val="left" w:pos="6663"/>
        </w:tabs>
        <w:ind w:left="564" w:hanging="564"/>
        <w:jc w:val="both"/>
        <w:rPr>
          <w:rFonts w:cs="Arial"/>
          <w:b/>
          <w:sz w:val="20"/>
          <w:szCs w:val="20"/>
        </w:rPr>
        <w:sectPr w:rsidR="00622038" w:rsidSect="00FD50B5">
          <w:type w:val="continuous"/>
          <w:pgSz w:w="11907" w:h="16840" w:code="9"/>
          <w:pgMar w:top="1702"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num="2" w:space="720"/>
        </w:sectPr>
      </w:pPr>
    </w:p>
    <w:p w:rsidR="00FD50B5" w:rsidRDefault="00622038" w:rsidP="00622038">
      <w:pPr>
        <w:tabs>
          <w:tab w:val="left" w:pos="567"/>
          <w:tab w:val="left" w:pos="3544"/>
          <w:tab w:val="left" w:pos="4536"/>
          <w:tab w:val="left" w:pos="5387"/>
          <w:tab w:val="left" w:pos="6663"/>
        </w:tabs>
        <w:jc w:val="both"/>
        <w:rPr>
          <w:rFonts w:cs="Arial"/>
          <w:b/>
          <w:sz w:val="20"/>
          <w:szCs w:val="20"/>
        </w:rPr>
      </w:pPr>
      <w:r>
        <w:rPr>
          <w:rFonts w:cs="Arial"/>
          <w:b/>
          <w:sz w:val="20"/>
          <w:szCs w:val="20"/>
        </w:rPr>
        <w:t>Switzerland</w:t>
      </w:r>
      <w:r w:rsidR="00FD50B5">
        <w:rPr>
          <w:rFonts w:cs="Arial"/>
          <w:b/>
          <w:sz w:val="20"/>
          <w:szCs w:val="20"/>
        </w:rPr>
        <w:t xml:space="preserve">       </w:t>
      </w:r>
    </w:p>
    <w:p w:rsidR="00780354" w:rsidRPr="00780354" w:rsidRDefault="00FD50B5" w:rsidP="00622038">
      <w:pPr>
        <w:tabs>
          <w:tab w:val="left" w:pos="567"/>
          <w:tab w:val="left" w:pos="3544"/>
          <w:tab w:val="left" w:pos="4536"/>
          <w:tab w:val="left" w:pos="5387"/>
          <w:tab w:val="left" w:pos="6663"/>
        </w:tabs>
        <w:ind w:left="564" w:hanging="564"/>
        <w:jc w:val="both"/>
        <w:rPr>
          <w:rFonts w:cs="Arial"/>
          <w:b/>
          <w:sz w:val="20"/>
          <w:szCs w:val="20"/>
        </w:rPr>
      </w:pPr>
      <w:r>
        <w:rPr>
          <w:rFonts w:cs="Arial"/>
          <w:b/>
          <w:sz w:val="20"/>
          <w:szCs w:val="20"/>
        </w:rPr>
        <w:tab/>
        <w:t xml:space="preserve">                                                                                                                             </w:t>
      </w:r>
    </w:p>
    <w:p w:rsidR="00FD50B5" w:rsidRDefault="00622038" w:rsidP="00780354">
      <w:pPr>
        <w:tabs>
          <w:tab w:val="left" w:pos="567"/>
          <w:tab w:val="left" w:pos="3544"/>
          <w:tab w:val="left" w:pos="5387"/>
          <w:tab w:val="left" w:pos="6663"/>
        </w:tabs>
        <w:ind w:left="564" w:hanging="564"/>
        <w:jc w:val="both"/>
        <w:rPr>
          <w:rFonts w:cs="Arial"/>
          <w:b/>
          <w:sz w:val="20"/>
          <w:szCs w:val="20"/>
        </w:rPr>
        <w:sectPr w:rsidR="00FD50B5" w:rsidSect="00FD50B5">
          <w:type w:val="continuous"/>
          <w:pgSz w:w="11907" w:h="16840" w:code="9"/>
          <w:pgMar w:top="1702"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num="2" w:space="720"/>
        </w:sectPr>
      </w:pPr>
      <w:r>
        <w:rPr>
          <w:rFonts w:cs="Arial"/>
          <w:b/>
          <w:sz w:val="20"/>
          <w:szCs w:val="20"/>
        </w:rPr>
        <w:tab/>
        <w:t>………………………………</w:t>
      </w:r>
    </w:p>
    <w:p w:rsidR="00DB633E" w:rsidRPr="00F11E72" w:rsidRDefault="00DB633E" w:rsidP="00780354">
      <w:pPr>
        <w:tabs>
          <w:tab w:val="left" w:pos="567"/>
          <w:tab w:val="left" w:pos="3544"/>
          <w:tab w:val="left" w:pos="5387"/>
          <w:tab w:val="left" w:pos="6663"/>
        </w:tabs>
        <w:ind w:left="564" w:hanging="564"/>
        <w:jc w:val="both"/>
        <w:rPr>
          <w:rFonts w:cs="Arial"/>
          <w:szCs w:val="22"/>
        </w:rPr>
      </w:pPr>
      <w:r w:rsidRPr="00F11E72">
        <w:rPr>
          <w:rFonts w:cs="Arial"/>
          <w:szCs w:val="22"/>
        </w:rPr>
        <w:tab/>
      </w:r>
      <w:r w:rsidR="00FD50B5">
        <w:rPr>
          <w:rFonts w:cs="Arial"/>
          <w:szCs w:val="22"/>
        </w:rPr>
        <w:tab/>
      </w:r>
    </w:p>
    <w:p w:rsidR="00DB633E" w:rsidRPr="00F11E72" w:rsidRDefault="00DB633E" w:rsidP="00DB633E">
      <w:pPr>
        <w:tabs>
          <w:tab w:val="left" w:pos="567"/>
          <w:tab w:val="left" w:pos="1134"/>
          <w:tab w:val="left" w:pos="3544"/>
          <w:tab w:val="left" w:pos="5387"/>
          <w:tab w:val="left" w:pos="6663"/>
        </w:tabs>
        <w:ind w:left="5387" w:hanging="564"/>
        <w:rPr>
          <w:rFonts w:cs="Arial"/>
          <w:b/>
          <w:szCs w:val="22"/>
          <w:lang w:val="en-GB"/>
        </w:rPr>
      </w:pPr>
      <w:r w:rsidRPr="00F11E72">
        <w:rPr>
          <w:rFonts w:cs="Arial"/>
          <w:szCs w:val="22"/>
          <w:lang w:val="en-GB"/>
        </w:rPr>
        <w:tab/>
      </w:r>
      <w:r w:rsidRPr="00F11E72">
        <w:rPr>
          <w:rFonts w:cs="Arial"/>
          <w:szCs w:val="22"/>
          <w:lang w:val="en-GB"/>
        </w:rPr>
        <w:tab/>
      </w:r>
      <w:r w:rsidRPr="00F11E72">
        <w:rPr>
          <w:rFonts w:cs="Arial"/>
          <w:szCs w:val="22"/>
          <w:lang w:val="en-GB"/>
        </w:rPr>
        <w:tab/>
      </w:r>
      <w:r w:rsidRPr="00F11E72">
        <w:rPr>
          <w:rFonts w:cs="Arial"/>
          <w:szCs w:val="22"/>
          <w:lang w:val="en-GB"/>
        </w:rPr>
        <w:tab/>
      </w:r>
      <w:r w:rsidRPr="00F11E72">
        <w:rPr>
          <w:rFonts w:cs="Arial"/>
          <w:szCs w:val="22"/>
          <w:lang w:val="en-GB"/>
        </w:rPr>
        <w:tab/>
      </w:r>
    </w:p>
    <w:p w:rsidR="00DB633E" w:rsidRPr="00F11E72" w:rsidRDefault="00DB633E" w:rsidP="00DB633E">
      <w:pPr>
        <w:tabs>
          <w:tab w:val="left" w:pos="567"/>
          <w:tab w:val="left" w:pos="1134"/>
          <w:tab w:val="left" w:pos="3544"/>
          <w:tab w:val="left" w:pos="5387"/>
          <w:tab w:val="left" w:pos="6663"/>
        </w:tabs>
        <w:ind w:left="5387" w:hanging="564"/>
        <w:rPr>
          <w:rFonts w:cs="Arial"/>
          <w:szCs w:val="22"/>
          <w:lang w:val="en-GB"/>
        </w:rPr>
      </w:pPr>
      <w:r w:rsidRPr="00F11E72">
        <w:rPr>
          <w:rFonts w:cs="Arial"/>
          <w:szCs w:val="22"/>
          <w:lang w:val="en-GB"/>
        </w:rPr>
        <w:tab/>
      </w:r>
    </w:p>
    <w:p w:rsidR="00DB633E" w:rsidRPr="00F11E72" w:rsidRDefault="00DB633E" w:rsidP="00DB633E">
      <w:pPr>
        <w:tabs>
          <w:tab w:val="left" w:pos="567"/>
          <w:tab w:val="left" w:pos="1134"/>
          <w:tab w:val="left" w:pos="4678"/>
        </w:tabs>
        <w:ind w:left="564" w:hanging="564"/>
        <w:jc w:val="both"/>
        <w:rPr>
          <w:rFonts w:cs="Arial"/>
          <w:szCs w:val="22"/>
          <w:lang w:val="en-GB"/>
        </w:rPr>
      </w:pPr>
    </w:p>
    <w:p w:rsidR="00DB633E" w:rsidRPr="00F11E72" w:rsidRDefault="00DB633E" w:rsidP="00DB633E">
      <w:pPr>
        <w:tabs>
          <w:tab w:val="left" w:pos="567"/>
          <w:tab w:val="left" w:pos="3544"/>
          <w:tab w:val="left" w:pos="4678"/>
          <w:tab w:val="left" w:pos="5387"/>
        </w:tabs>
        <w:ind w:left="564" w:hanging="564"/>
        <w:rPr>
          <w:rFonts w:cs="Arial"/>
          <w:szCs w:val="22"/>
          <w:lang w:val="fr-CH"/>
        </w:rPr>
      </w:pPr>
      <w:r w:rsidRPr="00F11E72">
        <w:rPr>
          <w:rFonts w:cs="Arial"/>
          <w:szCs w:val="22"/>
          <w:lang w:val="fr-CH"/>
        </w:rPr>
        <w:t>Place / Date : ...........................</w:t>
      </w:r>
      <w:r>
        <w:rPr>
          <w:rFonts w:cs="Arial"/>
          <w:szCs w:val="22"/>
          <w:lang w:val="fr-CH"/>
        </w:rPr>
        <w:t>...............</w:t>
      </w:r>
      <w:r>
        <w:rPr>
          <w:rFonts w:cs="Arial"/>
          <w:szCs w:val="22"/>
          <w:lang w:val="fr-CH"/>
        </w:rPr>
        <w:tab/>
      </w:r>
      <w:r w:rsidR="00622038">
        <w:rPr>
          <w:rFonts w:cs="Arial"/>
          <w:szCs w:val="22"/>
          <w:lang w:val="fr-CH"/>
        </w:rPr>
        <w:tab/>
      </w:r>
      <w:r w:rsidRPr="00F11E72">
        <w:rPr>
          <w:rFonts w:cs="Arial"/>
          <w:szCs w:val="22"/>
          <w:lang w:val="fr-CH"/>
        </w:rPr>
        <w:t xml:space="preserve">Place / Date: …………………..…. </w:t>
      </w:r>
      <w:r w:rsidRPr="00F11E72">
        <w:rPr>
          <w:rFonts w:cs="Arial"/>
          <w:szCs w:val="22"/>
          <w:lang w:val="fr-CH"/>
        </w:rPr>
        <w:tab/>
      </w:r>
    </w:p>
    <w:p w:rsidR="00DB633E" w:rsidRPr="00F11E72" w:rsidRDefault="00DB633E" w:rsidP="00DB633E">
      <w:pPr>
        <w:tabs>
          <w:tab w:val="left" w:pos="567"/>
          <w:tab w:val="left" w:pos="1134"/>
          <w:tab w:val="left" w:pos="5103"/>
        </w:tabs>
        <w:ind w:left="564" w:hanging="564"/>
        <w:jc w:val="both"/>
        <w:rPr>
          <w:rFonts w:cs="Arial"/>
          <w:szCs w:val="22"/>
          <w:lang w:val="fr-CH"/>
        </w:rPr>
      </w:pPr>
    </w:p>
    <w:p w:rsidR="00DB633E" w:rsidRPr="00F11E72" w:rsidRDefault="00DB633E" w:rsidP="00DB633E">
      <w:pPr>
        <w:tabs>
          <w:tab w:val="left" w:pos="567"/>
          <w:tab w:val="left" w:pos="1134"/>
          <w:tab w:val="left" w:pos="5103"/>
        </w:tabs>
        <w:ind w:left="564" w:hanging="564"/>
        <w:jc w:val="both"/>
        <w:rPr>
          <w:rFonts w:cs="Arial"/>
          <w:szCs w:val="22"/>
          <w:lang w:val="fr-CH"/>
        </w:rPr>
      </w:pPr>
    </w:p>
    <w:p w:rsidR="00DB633E" w:rsidRPr="00F11E72" w:rsidRDefault="00DB633E" w:rsidP="00DB633E">
      <w:pPr>
        <w:tabs>
          <w:tab w:val="left" w:pos="567"/>
          <w:tab w:val="left" w:pos="1134"/>
          <w:tab w:val="left" w:pos="3544"/>
          <w:tab w:val="left" w:pos="5387"/>
        </w:tabs>
        <w:ind w:left="564" w:hanging="564"/>
        <w:jc w:val="both"/>
        <w:rPr>
          <w:rFonts w:cs="Arial"/>
          <w:szCs w:val="22"/>
          <w:lang w:val="en-GB"/>
        </w:rPr>
      </w:pPr>
      <w:r w:rsidRPr="00F11E72">
        <w:rPr>
          <w:rFonts w:cs="Arial"/>
          <w:b/>
          <w:szCs w:val="22"/>
          <w:lang w:val="en-GB"/>
        </w:rPr>
        <w:t>Signed</w:t>
      </w:r>
      <w:r w:rsidRPr="00F11E72">
        <w:rPr>
          <w:rFonts w:cs="Arial"/>
          <w:szCs w:val="22"/>
          <w:lang w:val="en-GB"/>
        </w:rPr>
        <w:t>: ........................</w:t>
      </w:r>
      <w:r>
        <w:rPr>
          <w:rFonts w:cs="Arial"/>
          <w:szCs w:val="22"/>
          <w:lang w:val="en-GB"/>
        </w:rPr>
        <w:t xml:space="preserve">..........................           </w:t>
      </w:r>
      <w:r w:rsidR="00927C6A">
        <w:rPr>
          <w:rFonts w:cs="Arial"/>
          <w:szCs w:val="22"/>
          <w:lang w:val="en-GB"/>
        </w:rPr>
        <w:tab/>
      </w:r>
      <w:r w:rsidRPr="00F11E72">
        <w:rPr>
          <w:rFonts w:cs="Arial"/>
          <w:b/>
          <w:szCs w:val="22"/>
          <w:lang w:val="en-GB"/>
        </w:rPr>
        <w:t>Signed</w:t>
      </w:r>
      <w:r w:rsidRPr="00F11E72">
        <w:rPr>
          <w:rFonts w:cs="Arial"/>
          <w:szCs w:val="22"/>
          <w:lang w:val="en-GB"/>
        </w:rPr>
        <w:t>: …………………………</w:t>
      </w:r>
      <w:r w:rsidR="007B0E6B">
        <w:rPr>
          <w:rFonts w:cs="Arial"/>
          <w:szCs w:val="22"/>
          <w:lang w:val="en-GB"/>
        </w:rPr>
        <w:t>…</w:t>
      </w:r>
      <w:r w:rsidRPr="00F11E72">
        <w:rPr>
          <w:rFonts w:cs="Arial"/>
          <w:szCs w:val="22"/>
          <w:lang w:val="en-GB"/>
        </w:rPr>
        <w:t xml:space="preserve">    </w:t>
      </w:r>
    </w:p>
    <w:p w:rsidR="00DB633E" w:rsidRDefault="00DB633E" w:rsidP="00DB633E">
      <w:pPr>
        <w:rPr>
          <w:rFonts w:cs="Arial"/>
          <w:szCs w:val="22"/>
        </w:rPr>
      </w:pPr>
    </w:p>
    <w:p w:rsidR="00780354" w:rsidRDefault="00780354" w:rsidP="00DB633E">
      <w:pPr>
        <w:rPr>
          <w:rFonts w:cs="Arial"/>
          <w:szCs w:val="22"/>
        </w:rPr>
      </w:pPr>
    </w:p>
    <w:p w:rsidR="00780354" w:rsidRDefault="00780354" w:rsidP="00DB633E">
      <w:pPr>
        <w:rPr>
          <w:rFonts w:cs="Arial"/>
          <w:szCs w:val="22"/>
        </w:rPr>
      </w:pPr>
    </w:p>
    <w:p w:rsidR="00780354" w:rsidRDefault="00780354" w:rsidP="00DB633E">
      <w:pPr>
        <w:rPr>
          <w:rFonts w:cs="Arial"/>
          <w:szCs w:val="22"/>
        </w:rPr>
      </w:pPr>
    </w:p>
    <w:p w:rsidR="00780354" w:rsidRDefault="00780354" w:rsidP="00DB633E">
      <w:pPr>
        <w:rPr>
          <w:rFonts w:cs="Arial"/>
          <w:szCs w:val="22"/>
        </w:rPr>
      </w:pPr>
    </w:p>
    <w:p w:rsidR="00780354" w:rsidRDefault="00780354" w:rsidP="00DB633E">
      <w:pPr>
        <w:rPr>
          <w:rFonts w:cs="Arial"/>
          <w:szCs w:val="22"/>
        </w:rPr>
      </w:pPr>
      <w:bookmarkStart w:id="0" w:name="_GoBack"/>
      <w:bookmarkEnd w:id="0"/>
    </w:p>
    <w:p w:rsidR="00780354" w:rsidRPr="009D4AC2" w:rsidRDefault="00780354" w:rsidP="00780354">
      <w:pPr>
        <w:pStyle w:val="Nadpis1"/>
        <w:pageBreakBefore w:val="0"/>
        <w:rPr>
          <w:sz w:val="20"/>
          <w:lang w:val="fr-CH"/>
        </w:rPr>
      </w:pPr>
      <w:r>
        <w:rPr>
          <w:sz w:val="20"/>
          <w:lang w:val="fr-CH"/>
        </w:rPr>
        <w:t>Document History</w:t>
      </w:r>
    </w:p>
    <w:p w:rsidR="00780354" w:rsidRDefault="00780354" w:rsidP="00780354">
      <w:pPr>
        <w:pStyle w:val="Normlnodsazen"/>
        <w:rPr>
          <w:sz w:val="18"/>
          <w:szCs w:val="18"/>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5245"/>
        <w:gridCol w:w="992"/>
      </w:tblGrid>
      <w:tr w:rsidR="00780354" w:rsidRPr="003B329D" w:rsidTr="00A1780B">
        <w:trPr>
          <w:trHeight w:hRule="exact" w:val="227"/>
        </w:trPr>
        <w:tc>
          <w:tcPr>
            <w:tcW w:w="1134" w:type="dxa"/>
            <w:vAlign w:val="center"/>
          </w:tcPr>
          <w:p w:rsidR="00780354" w:rsidRPr="003B329D" w:rsidRDefault="00780354" w:rsidP="00A1780B">
            <w:pPr>
              <w:pStyle w:val="Zpat"/>
              <w:spacing w:after="40"/>
              <w:jc w:val="center"/>
              <w:rPr>
                <w:b/>
                <w:sz w:val="14"/>
                <w:szCs w:val="14"/>
              </w:rPr>
            </w:pPr>
            <w:r>
              <w:rPr>
                <w:b/>
                <w:sz w:val="14"/>
                <w:szCs w:val="14"/>
              </w:rPr>
              <w:t>Change-</w:t>
            </w:r>
            <w:r w:rsidRPr="003B329D">
              <w:rPr>
                <w:b/>
                <w:sz w:val="14"/>
                <w:szCs w:val="14"/>
              </w:rPr>
              <w:t>Date:</w:t>
            </w:r>
          </w:p>
        </w:tc>
        <w:tc>
          <w:tcPr>
            <w:tcW w:w="1134" w:type="dxa"/>
            <w:shd w:val="clear" w:color="auto" w:fill="auto"/>
            <w:vAlign w:val="center"/>
          </w:tcPr>
          <w:p w:rsidR="00780354" w:rsidRPr="00357849" w:rsidRDefault="00780354" w:rsidP="00A1780B">
            <w:pPr>
              <w:pStyle w:val="Zpat"/>
              <w:spacing w:after="40"/>
              <w:jc w:val="center"/>
              <w:rPr>
                <w:i/>
                <w:sz w:val="14"/>
                <w:szCs w:val="14"/>
              </w:rPr>
            </w:pPr>
            <w:r>
              <w:rPr>
                <w:b/>
                <w:sz w:val="14"/>
                <w:szCs w:val="14"/>
              </w:rPr>
              <w:t>Changed by:</w:t>
            </w:r>
          </w:p>
        </w:tc>
        <w:tc>
          <w:tcPr>
            <w:tcW w:w="1134" w:type="dxa"/>
            <w:shd w:val="clear" w:color="auto" w:fill="auto"/>
            <w:vAlign w:val="center"/>
          </w:tcPr>
          <w:p w:rsidR="00780354" w:rsidRPr="003B329D" w:rsidRDefault="00780354" w:rsidP="00A1780B">
            <w:pPr>
              <w:pStyle w:val="Zpat"/>
              <w:spacing w:after="40"/>
              <w:jc w:val="center"/>
              <w:rPr>
                <w:b/>
                <w:sz w:val="14"/>
                <w:szCs w:val="14"/>
              </w:rPr>
            </w:pPr>
            <w:r>
              <w:rPr>
                <w:b/>
                <w:sz w:val="14"/>
                <w:szCs w:val="14"/>
              </w:rPr>
              <w:t>Released by:</w:t>
            </w:r>
          </w:p>
        </w:tc>
        <w:tc>
          <w:tcPr>
            <w:tcW w:w="5245" w:type="dxa"/>
            <w:shd w:val="clear" w:color="auto" w:fill="auto"/>
            <w:vAlign w:val="center"/>
          </w:tcPr>
          <w:p w:rsidR="00780354" w:rsidRPr="0036604A" w:rsidRDefault="00780354" w:rsidP="00A1780B">
            <w:pPr>
              <w:pStyle w:val="Zpat"/>
              <w:spacing w:after="40"/>
              <w:jc w:val="center"/>
              <w:rPr>
                <w:b/>
                <w:sz w:val="14"/>
                <w:szCs w:val="14"/>
                <w:lang w:val="fr-CH"/>
              </w:rPr>
            </w:pPr>
            <w:r>
              <w:rPr>
                <w:b/>
                <w:sz w:val="14"/>
                <w:szCs w:val="14"/>
              </w:rPr>
              <w:t>Change Reason</w:t>
            </w:r>
          </w:p>
        </w:tc>
        <w:tc>
          <w:tcPr>
            <w:tcW w:w="992" w:type="dxa"/>
            <w:shd w:val="clear" w:color="auto" w:fill="auto"/>
            <w:vAlign w:val="center"/>
          </w:tcPr>
          <w:p w:rsidR="00780354" w:rsidRPr="003B329D" w:rsidRDefault="00780354" w:rsidP="00A1780B">
            <w:pPr>
              <w:pStyle w:val="Zpat"/>
              <w:spacing w:after="40"/>
              <w:jc w:val="center"/>
              <w:rPr>
                <w:b/>
                <w:sz w:val="14"/>
                <w:szCs w:val="14"/>
              </w:rPr>
            </w:pPr>
            <w:r>
              <w:rPr>
                <w:b/>
                <w:sz w:val="14"/>
                <w:szCs w:val="14"/>
              </w:rPr>
              <w:t>Version</w:t>
            </w:r>
          </w:p>
        </w:tc>
      </w:tr>
      <w:tr w:rsidR="00780354" w:rsidRPr="009D4AC2" w:rsidTr="00A1780B">
        <w:trPr>
          <w:trHeight w:hRule="exact" w:val="227"/>
        </w:trPr>
        <w:tc>
          <w:tcPr>
            <w:tcW w:w="1134" w:type="dxa"/>
            <w:vAlign w:val="center"/>
          </w:tcPr>
          <w:p w:rsidR="00780354" w:rsidRPr="009D4AC2" w:rsidRDefault="00F80B95" w:rsidP="00A1780B">
            <w:pPr>
              <w:pStyle w:val="Zpat"/>
              <w:spacing w:after="40"/>
              <w:jc w:val="center"/>
              <w:rPr>
                <w:sz w:val="14"/>
                <w:szCs w:val="14"/>
              </w:rPr>
            </w:pPr>
            <w:r>
              <w:rPr>
                <w:sz w:val="14"/>
                <w:szCs w:val="14"/>
              </w:rPr>
              <w:t>28.10.2013</w:t>
            </w:r>
          </w:p>
        </w:tc>
        <w:tc>
          <w:tcPr>
            <w:tcW w:w="1134" w:type="dxa"/>
            <w:shd w:val="clear" w:color="auto" w:fill="auto"/>
            <w:vAlign w:val="center"/>
          </w:tcPr>
          <w:p w:rsidR="00780354" w:rsidRPr="009D4AC2" w:rsidRDefault="00FD50B5" w:rsidP="00A1780B">
            <w:pPr>
              <w:pStyle w:val="Zpat"/>
              <w:spacing w:after="40"/>
              <w:jc w:val="center"/>
              <w:rPr>
                <w:sz w:val="14"/>
                <w:szCs w:val="14"/>
              </w:rPr>
            </w:pPr>
            <w:r>
              <w:rPr>
                <w:sz w:val="14"/>
                <w:szCs w:val="14"/>
              </w:rPr>
              <w:t>KS</w:t>
            </w:r>
          </w:p>
        </w:tc>
        <w:tc>
          <w:tcPr>
            <w:tcW w:w="1134" w:type="dxa"/>
            <w:shd w:val="clear" w:color="auto" w:fill="auto"/>
            <w:vAlign w:val="center"/>
          </w:tcPr>
          <w:p w:rsidR="00780354" w:rsidRPr="009D4AC2" w:rsidRDefault="00FD50B5" w:rsidP="00A1780B">
            <w:pPr>
              <w:pStyle w:val="Zpat"/>
              <w:spacing w:after="40"/>
              <w:jc w:val="center"/>
              <w:rPr>
                <w:sz w:val="14"/>
                <w:szCs w:val="14"/>
              </w:rPr>
            </w:pPr>
            <w:r>
              <w:rPr>
                <w:sz w:val="14"/>
                <w:szCs w:val="14"/>
              </w:rPr>
              <w:t>PS</w:t>
            </w:r>
          </w:p>
        </w:tc>
        <w:tc>
          <w:tcPr>
            <w:tcW w:w="5245" w:type="dxa"/>
            <w:shd w:val="clear" w:color="auto" w:fill="auto"/>
            <w:vAlign w:val="center"/>
          </w:tcPr>
          <w:p w:rsidR="00780354" w:rsidRPr="009D4AC2" w:rsidRDefault="00FD50B5" w:rsidP="00A1780B">
            <w:pPr>
              <w:pStyle w:val="Zpat"/>
              <w:spacing w:after="40"/>
              <w:jc w:val="center"/>
              <w:rPr>
                <w:sz w:val="14"/>
                <w:szCs w:val="14"/>
                <w:lang w:val="de-CH"/>
              </w:rPr>
            </w:pPr>
            <w:proofErr w:type="spellStart"/>
            <w:r>
              <w:rPr>
                <w:sz w:val="14"/>
                <w:szCs w:val="14"/>
                <w:lang w:val="de-CH"/>
              </w:rPr>
              <w:t>Creation</w:t>
            </w:r>
            <w:proofErr w:type="spellEnd"/>
            <w:r>
              <w:rPr>
                <w:sz w:val="14"/>
                <w:szCs w:val="14"/>
                <w:lang w:val="de-CH"/>
              </w:rPr>
              <w:t xml:space="preserve"> </w:t>
            </w:r>
            <w:proofErr w:type="spellStart"/>
            <w:r>
              <w:rPr>
                <w:sz w:val="14"/>
                <w:szCs w:val="14"/>
                <w:lang w:val="de-CH"/>
              </w:rPr>
              <w:t>of</w:t>
            </w:r>
            <w:proofErr w:type="spellEnd"/>
            <w:r>
              <w:rPr>
                <w:sz w:val="14"/>
                <w:szCs w:val="14"/>
                <w:lang w:val="de-CH"/>
              </w:rPr>
              <w:t xml:space="preserve"> a </w:t>
            </w:r>
            <w:proofErr w:type="spellStart"/>
            <w:r>
              <w:rPr>
                <w:sz w:val="14"/>
                <w:szCs w:val="14"/>
                <w:lang w:val="de-CH"/>
              </w:rPr>
              <w:t>new</w:t>
            </w:r>
            <w:proofErr w:type="spellEnd"/>
            <w:r>
              <w:rPr>
                <w:sz w:val="14"/>
                <w:szCs w:val="14"/>
                <w:lang w:val="de-CH"/>
              </w:rPr>
              <w:t xml:space="preserve"> </w:t>
            </w:r>
            <w:proofErr w:type="spellStart"/>
            <w:r>
              <w:rPr>
                <w:sz w:val="14"/>
                <w:szCs w:val="14"/>
                <w:lang w:val="de-CH"/>
              </w:rPr>
              <w:t>document</w:t>
            </w:r>
            <w:proofErr w:type="spellEnd"/>
          </w:p>
        </w:tc>
        <w:tc>
          <w:tcPr>
            <w:tcW w:w="992" w:type="dxa"/>
            <w:shd w:val="clear" w:color="auto" w:fill="auto"/>
            <w:vAlign w:val="center"/>
          </w:tcPr>
          <w:p w:rsidR="00780354" w:rsidRPr="00FF5377" w:rsidRDefault="00780354" w:rsidP="00A1780B">
            <w:pPr>
              <w:pStyle w:val="Zpat"/>
              <w:spacing w:after="40"/>
              <w:jc w:val="center"/>
              <w:rPr>
                <w:b/>
                <w:sz w:val="14"/>
                <w:szCs w:val="14"/>
              </w:rPr>
            </w:pPr>
            <w:r w:rsidRPr="00FF5377">
              <w:rPr>
                <w:b/>
                <w:sz w:val="14"/>
                <w:szCs w:val="14"/>
              </w:rPr>
              <w:t>A</w:t>
            </w:r>
          </w:p>
        </w:tc>
      </w:tr>
      <w:tr w:rsidR="00FD50B5" w:rsidRPr="009D4AC2" w:rsidTr="00A1780B">
        <w:trPr>
          <w:trHeight w:hRule="exact" w:val="227"/>
        </w:trPr>
        <w:tc>
          <w:tcPr>
            <w:tcW w:w="1134" w:type="dxa"/>
            <w:vAlign w:val="center"/>
          </w:tcPr>
          <w:p w:rsidR="00FD50B5" w:rsidRDefault="00FA2BB0" w:rsidP="00A1780B">
            <w:pPr>
              <w:pStyle w:val="Zpat"/>
              <w:spacing w:after="40"/>
              <w:jc w:val="center"/>
              <w:rPr>
                <w:sz w:val="14"/>
                <w:szCs w:val="14"/>
              </w:rPr>
            </w:pPr>
            <w:r>
              <w:rPr>
                <w:sz w:val="14"/>
                <w:szCs w:val="14"/>
              </w:rPr>
              <w:t>29</w:t>
            </w:r>
            <w:r w:rsidR="00FD50B5">
              <w:rPr>
                <w:sz w:val="14"/>
                <w:szCs w:val="14"/>
              </w:rPr>
              <w:t>.10.2018</w:t>
            </w:r>
          </w:p>
        </w:tc>
        <w:tc>
          <w:tcPr>
            <w:tcW w:w="1134" w:type="dxa"/>
            <w:shd w:val="clear" w:color="auto" w:fill="auto"/>
            <w:vAlign w:val="center"/>
          </w:tcPr>
          <w:p w:rsidR="00FD50B5" w:rsidRDefault="00FD50B5" w:rsidP="00A1780B">
            <w:pPr>
              <w:pStyle w:val="Zpat"/>
              <w:spacing w:after="40"/>
              <w:jc w:val="center"/>
              <w:rPr>
                <w:sz w:val="14"/>
                <w:szCs w:val="14"/>
              </w:rPr>
            </w:pPr>
            <w:r>
              <w:rPr>
                <w:sz w:val="14"/>
                <w:szCs w:val="14"/>
              </w:rPr>
              <w:t>LM,KS</w:t>
            </w:r>
          </w:p>
        </w:tc>
        <w:tc>
          <w:tcPr>
            <w:tcW w:w="1134" w:type="dxa"/>
            <w:shd w:val="clear" w:color="auto" w:fill="auto"/>
            <w:vAlign w:val="center"/>
          </w:tcPr>
          <w:p w:rsidR="00FD50B5" w:rsidRDefault="00FD50B5" w:rsidP="00A1780B">
            <w:pPr>
              <w:pStyle w:val="Zpat"/>
              <w:spacing w:after="40"/>
              <w:jc w:val="center"/>
              <w:rPr>
                <w:sz w:val="14"/>
                <w:szCs w:val="14"/>
              </w:rPr>
            </w:pPr>
            <w:r>
              <w:rPr>
                <w:sz w:val="14"/>
                <w:szCs w:val="14"/>
              </w:rPr>
              <w:t>STU</w:t>
            </w:r>
          </w:p>
        </w:tc>
        <w:tc>
          <w:tcPr>
            <w:tcW w:w="5245" w:type="dxa"/>
            <w:shd w:val="clear" w:color="auto" w:fill="auto"/>
            <w:vAlign w:val="center"/>
          </w:tcPr>
          <w:p w:rsidR="00FD50B5" w:rsidRDefault="00FD50B5" w:rsidP="00A1780B">
            <w:pPr>
              <w:pStyle w:val="Zpat"/>
              <w:spacing w:after="40"/>
              <w:jc w:val="center"/>
              <w:rPr>
                <w:sz w:val="14"/>
                <w:szCs w:val="14"/>
                <w:lang w:val="de-CH"/>
              </w:rPr>
            </w:pPr>
            <w:r>
              <w:rPr>
                <w:sz w:val="14"/>
                <w:szCs w:val="14"/>
                <w:lang w:val="de-CH"/>
              </w:rPr>
              <w:t xml:space="preserve">Change </w:t>
            </w:r>
            <w:proofErr w:type="spellStart"/>
            <w:r>
              <w:rPr>
                <w:sz w:val="14"/>
                <w:szCs w:val="14"/>
                <w:lang w:val="de-CH"/>
              </w:rPr>
              <w:t>number</w:t>
            </w:r>
            <w:proofErr w:type="spellEnd"/>
            <w:r>
              <w:rPr>
                <w:sz w:val="14"/>
                <w:szCs w:val="14"/>
                <w:lang w:val="de-CH"/>
              </w:rPr>
              <w:t xml:space="preserve"> </w:t>
            </w:r>
            <w:proofErr w:type="spellStart"/>
            <w:r>
              <w:rPr>
                <w:sz w:val="14"/>
                <w:szCs w:val="14"/>
                <w:lang w:val="de-CH"/>
              </w:rPr>
              <w:t>from</w:t>
            </w:r>
            <w:proofErr w:type="spellEnd"/>
            <w:r>
              <w:rPr>
                <w:sz w:val="14"/>
                <w:szCs w:val="14"/>
                <w:lang w:val="de-CH"/>
              </w:rPr>
              <w:t xml:space="preserve"> F-SCM0.05-AGL, logo </w:t>
            </w:r>
            <w:proofErr w:type="spellStart"/>
            <w:r>
              <w:rPr>
                <w:sz w:val="14"/>
                <w:szCs w:val="14"/>
                <w:lang w:val="de-CH"/>
              </w:rPr>
              <w:t>changed</w:t>
            </w:r>
            <w:proofErr w:type="spellEnd"/>
            <w:r>
              <w:rPr>
                <w:sz w:val="14"/>
                <w:szCs w:val="14"/>
                <w:lang w:val="de-CH"/>
              </w:rPr>
              <w:t xml:space="preserve">, </w:t>
            </w:r>
            <w:proofErr w:type="spellStart"/>
            <w:r>
              <w:rPr>
                <w:sz w:val="14"/>
                <w:szCs w:val="14"/>
                <w:lang w:val="de-CH"/>
              </w:rPr>
              <w:t>address</w:t>
            </w:r>
            <w:proofErr w:type="spellEnd"/>
          </w:p>
        </w:tc>
        <w:tc>
          <w:tcPr>
            <w:tcW w:w="992" w:type="dxa"/>
            <w:shd w:val="clear" w:color="auto" w:fill="auto"/>
            <w:vAlign w:val="center"/>
          </w:tcPr>
          <w:p w:rsidR="00FD50B5" w:rsidRPr="00FF5377" w:rsidRDefault="00FD50B5" w:rsidP="00A1780B">
            <w:pPr>
              <w:pStyle w:val="Zpat"/>
              <w:spacing w:after="40"/>
              <w:jc w:val="center"/>
              <w:rPr>
                <w:b/>
                <w:sz w:val="14"/>
                <w:szCs w:val="14"/>
              </w:rPr>
            </w:pPr>
            <w:r>
              <w:rPr>
                <w:b/>
                <w:sz w:val="14"/>
                <w:szCs w:val="14"/>
              </w:rPr>
              <w:t>B</w:t>
            </w:r>
          </w:p>
        </w:tc>
      </w:tr>
    </w:tbl>
    <w:p w:rsidR="00780354" w:rsidRPr="00F11E72" w:rsidRDefault="00780354" w:rsidP="00DB633E">
      <w:pPr>
        <w:rPr>
          <w:rFonts w:cs="Arial"/>
          <w:szCs w:val="22"/>
        </w:rPr>
      </w:pPr>
    </w:p>
    <w:p w:rsidR="00EE427B" w:rsidRPr="0090066B" w:rsidRDefault="00EE427B">
      <w:pPr>
        <w:rPr>
          <w:vanish/>
          <w:color w:val="FF0000"/>
        </w:rPr>
      </w:pPr>
      <w:r w:rsidRPr="0090066B">
        <w:rPr>
          <w:vanish/>
          <w:color w:val="FF0000"/>
        </w:rPr>
        <w:t xml:space="preserve">Löschen Sie nicht die folgende rote Absatzmarke (sie enthält Layoutinformationen)  </w:t>
      </w:r>
    </w:p>
    <w:sectPr w:rsidR="00EE427B" w:rsidRPr="0090066B" w:rsidSect="00FD50B5">
      <w:type w:val="continuous"/>
      <w:pgSz w:w="11907" w:h="16840" w:code="9"/>
      <w:pgMar w:top="1702"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66B" w:rsidRDefault="0090066B">
      <w:r>
        <w:separator/>
      </w:r>
    </w:p>
  </w:endnote>
  <w:endnote w:type="continuationSeparator" w:id="0">
    <w:p w:rsidR="0090066B" w:rsidRDefault="009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19"/>
      <w:gridCol w:w="830"/>
      <w:gridCol w:w="1211"/>
      <w:gridCol w:w="1843"/>
      <w:gridCol w:w="3118"/>
      <w:gridCol w:w="641"/>
    </w:tblGrid>
    <w:tr w:rsidR="00F12F3E" w:rsidRPr="0090066B" w:rsidTr="006413D9">
      <w:trPr>
        <w:trHeight w:hRule="exact" w:val="227"/>
      </w:trPr>
      <w:tc>
        <w:tcPr>
          <w:tcW w:w="1419" w:type="dxa"/>
          <w:shd w:val="clear" w:color="auto" w:fill="auto"/>
          <w:vAlign w:val="center"/>
        </w:tcPr>
        <w:p w:rsidR="00F12F3E" w:rsidRPr="0090066B" w:rsidRDefault="00F12F3E" w:rsidP="003227CC">
          <w:pPr>
            <w:pStyle w:val="Zpat"/>
            <w:spacing w:after="40"/>
            <w:jc w:val="right"/>
            <w:rPr>
              <w:rFonts w:ascii="Arial" w:hAnsi="Arial" w:cs="Arial"/>
              <w:b/>
              <w:sz w:val="14"/>
              <w:szCs w:val="14"/>
            </w:rPr>
          </w:pPr>
          <w:r w:rsidRPr="0090066B">
            <w:rPr>
              <w:rFonts w:ascii="Arial" w:hAnsi="Arial" w:cs="Arial"/>
              <w:b/>
              <w:sz w:val="14"/>
              <w:szCs w:val="14"/>
            </w:rPr>
            <w:t>Editor:</w:t>
          </w:r>
        </w:p>
      </w:tc>
      <w:tc>
        <w:tcPr>
          <w:tcW w:w="1219" w:type="dxa"/>
          <w:shd w:val="clear" w:color="auto" w:fill="auto"/>
          <w:vAlign w:val="center"/>
        </w:tcPr>
        <w:p w:rsidR="00F12F3E" w:rsidRPr="0090066B" w:rsidRDefault="0090066B" w:rsidP="001F4D97">
          <w:pPr>
            <w:pStyle w:val="Zpat"/>
            <w:spacing w:after="40"/>
            <w:jc w:val="center"/>
            <w:rPr>
              <w:rFonts w:ascii="Arial" w:hAnsi="Arial" w:cs="Arial"/>
              <w:i/>
              <w:sz w:val="14"/>
              <w:szCs w:val="14"/>
            </w:rPr>
          </w:pPr>
          <w:r>
            <w:rPr>
              <w:rFonts w:ascii="Arial" w:hAnsi="Arial" w:cs="Arial"/>
              <w:i/>
              <w:sz w:val="14"/>
              <w:szCs w:val="14"/>
            </w:rPr>
            <w:t>KS</w:t>
          </w:r>
        </w:p>
      </w:tc>
      <w:tc>
        <w:tcPr>
          <w:tcW w:w="830" w:type="dxa"/>
          <w:shd w:val="clear" w:color="auto" w:fill="auto"/>
          <w:vAlign w:val="center"/>
        </w:tcPr>
        <w:p w:rsidR="00F12F3E" w:rsidRPr="0090066B" w:rsidRDefault="00F12F3E" w:rsidP="003227CC">
          <w:pPr>
            <w:pStyle w:val="Zpat"/>
            <w:spacing w:after="40"/>
            <w:jc w:val="right"/>
            <w:rPr>
              <w:rFonts w:ascii="Arial" w:hAnsi="Arial" w:cs="Arial"/>
              <w:b/>
              <w:sz w:val="14"/>
              <w:szCs w:val="14"/>
            </w:rPr>
          </w:pPr>
          <w:r w:rsidRPr="0090066B">
            <w:rPr>
              <w:rFonts w:ascii="Arial" w:hAnsi="Arial" w:cs="Arial"/>
              <w:b/>
              <w:sz w:val="14"/>
              <w:szCs w:val="14"/>
            </w:rPr>
            <w:t>Date:</w:t>
          </w:r>
        </w:p>
      </w:tc>
      <w:tc>
        <w:tcPr>
          <w:tcW w:w="1211" w:type="dxa"/>
          <w:shd w:val="clear" w:color="auto" w:fill="auto"/>
          <w:vAlign w:val="center"/>
        </w:tcPr>
        <w:p w:rsidR="00F12F3E" w:rsidRPr="0090066B" w:rsidRDefault="00780354" w:rsidP="001F4D97">
          <w:pPr>
            <w:pStyle w:val="Zpat"/>
            <w:spacing w:after="40"/>
            <w:jc w:val="center"/>
            <w:rPr>
              <w:rFonts w:ascii="Arial" w:hAnsi="Arial" w:cs="Arial"/>
              <w:i/>
              <w:sz w:val="14"/>
              <w:szCs w:val="14"/>
            </w:rPr>
          </w:pPr>
          <w:r>
            <w:rPr>
              <w:rFonts w:ascii="Arial" w:hAnsi="Arial" w:cs="Arial"/>
              <w:i/>
              <w:sz w:val="14"/>
              <w:szCs w:val="14"/>
            </w:rPr>
            <w:t>19.10.2018</w:t>
          </w:r>
        </w:p>
      </w:tc>
      <w:tc>
        <w:tcPr>
          <w:tcW w:w="1843" w:type="dxa"/>
          <w:tcBorders>
            <w:bottom w:val="single" w:sz="4" w:space="0" w:color="auto"/>
          </w:tcBorders>
          <w:shd w:val="clear" w:color="auto" w:fill="auto"/>
          <w:vAlign w:val="center"/>
        </w:tcPr>
        <w:p w:rsidR="00F12F3E" w:rsidRPr="0090066B" w:rsidRDefault="00F12F3E" w:rsidP="004478EC">
          <w:pPr>
            <w:pStyle w:val="Zpat"/>
            <w:spacing w:after="40"/>
            <w:jc w:val="right"/>
            <w:rPr>
              <w:rFonts w:ascii="Arial" w:hAnsi="Arial" w:cs="Arial"/>
              <w:b/>
              <w:sz w:val="14"/>
              <w:szCs w:val="14"/>
            </w:rPr>
          </w:pPr>
          <w:r w:rsidRPr="0090066B">
            <w:rPr>
              <w:rFonts w:ascii="Arial" w:hAnsi="Arial" w:cs="Arial"/>
              <w:b/>
              <w:sz w:val="14"/>
              <w:szCs w:val="14"/>
            </w:rPr>
            <w:t>Location Validity:</w:t>
          </w:r>
        </w:p>
      </w:tc>
      <w:tc>
        <w:tcPr>
          <w:tcW w:w="3118" w:type="dxa"/>
        </w:tcPr>
        <w:p w:rsidR="00F12F3E" w:rsidRPr="0090066B" w:rsidRDefault="00F12F3E" w:rsidP="003B329D">
          <w:pPr>
            <w:pStyle w:val="Zpat"/>
            <w:spacing w:after="40"/>
            <w:jc w:val="right"/>
            <w:rPr>
              <w:rFonts w:ascii="Arial" w:hAnsi="Arial" w:cs="Arial"/>
              <w:b/>
              <w:sz w:val="14"/>
              <w:szCs w:val="14"/>
              <w:lang w:val="fr-CH"/>
            </w:rPr>
          </w:pPr>
          <w:r w:rsidRPr="0090066B">
            <w:rPr>
              <w:rFonts w:ascii="Arial" w:hAnsi="Arial" w:cs="Arial"/>
              <w:b/>
              <w:sz w:val="14"/>
              <w:szCs w:val="14"/>
              <w:lang w:val="fr-CH"/>
            </w:rPr>
            <w:t>Document-No.:</w:t>
          </w:r>
        </w:p>
        <w:p w:rsidR="00F12F3E" w:rsidRPr="0090066B" w:rsidRDefault="00F12F3E" w:rsidP="003B329D">
          <w:pPr>
            <w:pStyle w:val="Zpat"/>
            <w:spacing w:after="40"/>
            <w:jc w:val="right"/>
            <w:rPr>
              <w:rFonts w:ascii="Arial" w:hAnsi="Arial" w:cs="Arial"/>
              <w:b/>
              <w:sz w:val="14"/>
              <w:szCs w:val="14"/>
              <w:lang w:val="fr-CH"/>
            </w:rPr>
          </w:pPr>
          <w:r w:rsidRPr="0090066B">
            <w:rPr>
              <w:rFonts w:ascii="Arial" w:hAnsi="Arial" w:cs="Arial"/>
              <w:b/>
              <w:sz w:val="14"/>
              <w:szCs w:val="14"/>
              <w:lang w:val="fr-CH"/>
            </w:rPr>
            <w:t>Doc:</w:t>
          </w:r>
        </w:p>
        <w:p w:rsidR="00F12F3E" w:rsidRPr="0090066B" w:rsidRDefault="00F12F3E" w:rsidP="003B329D">
          <w:pPr>
            <w:pStyle w:val="Zpat"/>
            <w:spacing w:after="40"/>
            <w:jc w:val="right"/>
            <w:rPr>
              <w:rFonts w:ascii="Arial" w:hAnsi="Arial" w:cs="Arial"/>
              <w:b/>
              <w:sz w:val="14"/>
              <w:szCs w:val="14"/>
              <w:lang w:val="fr-CH"/>
            </w:rPr>
          </w:pPr>
          <w:r w:rsidRPr="0090066B">
            <w:rPr>
              <w:rFonts w:ascii="Arial" w:hAnsi="Arial" w:cs="Arial"/>
              <w:b/>
              <w:sz w:val="14"/>
              <w:szCs w:val="14"/>
              <w:lang w:val="fr-CH"/>
            </w:rPr>
            <w:t>Lang :uageu. : Location:</w:t>
          </w:r>
        </w:p>
      </w:tc>
      <w:tc>
        <w:tcPr>
          <w:tcW w:w="641" w:type="dxa"/>
          <w:shd w:val="clear" w:color="auto" w:fill="auto"/>
          <w:vAlign w:val="center"/>
        </w:tcPr>
        <w:p w:rsidR="00F12F3E" w:rsidRPr="0090066B" w:rsidRDefault="00F12F3E" w:rsidP="003B329D">
          <w:pPr>
            <w:pStyle w:val="Zpat"/>
            <w:spacing w:after="40"/>
            <w:jc w:val="right"/>
            <w:rPr>
              <w:rFonts w:ascii="Arial" w:hAnsi="Arial" w:cs="Arial"/>
              <w:b/>
              <w:sz w:val="14"/>
              <w:szCs w:val="14"/>
            </w:rPr>
          </w:pPr>
          <w:r w:rsidRPr="0090066B">
            <w:rPr>
              <w:rFonts w:ascii="Arial" w:hAnsi="Arial" w:cs="Arial"/>
              <w:b/>
              <w:sz w:val="14"/>
              <w:szCs w:val="14"/>
            </w:rPr>
            <w:t>Index:</w:t>
          </w:r>
        </w:p>
      </w:tc>
    </w:tr>
    <w:tr w:rsidR="00F12F3E" w:rsidRPr="0090066B" w:rsidTr="00C37C6B">
      <w:trPr>
        <w:trHeight w:hRule="exact" w:val="227"/>
      </w:trPr>
      <w:tc>
        <w:tcPr>
          <w:tcW w:w="1419" w:type="dxa"/>
          <w:shd w:val="clear" w:color="auto" w:fill="auto"/>
          <w:vAlign w:val="center"/>
        </w:tcPr>
        <w:p w:rsidR="00F12F3E" w:rsidRPr="0090066B" w:rsidRDefault="00F12F3E" w:rsidP="003227CC">
          <w:pPr>
            <w:pStyle w:val="Zpat"/>
            <w:spacing w:after="40"/>
            <w:jc w:val="right"/>
            <w:rPr>
              <w:rFonts w:ascii="Arial" w:hAnsi="Arial" w:cs="Arial"/>
              <w:b/>
              <w:sz w:val="14"/>
              <w:szCs w:val="14"/>
              <w:lang w:val="fr-CH"/>
            </w:rPr>
          </w:pPr>
          <w:r w:rsidRPr="0090066B">
            <w:rPr>
              <w:rFonts w:ascii="Arial" w:hAnsi="Arial" w:cs="Arial"/>
              <w:b/>
              <w:sz w:val="14"/>
              <w:szCs w:val="14"/>
              <w:lang w:val="fr-CH"/>
            </w:rPr>
            <w:t>Reviewed:</w:t>
          </w:r>
        </w:p>
      </w:tc>
      <w:tc>
        <w:tcPr>
          <w:tcW w:w="1219" w:type="dxa"/>
          <w:shd w:val="clear" w:color="auto" w:fill="auto"/>
          <w:vAlign w:val="center"/>
        </w:tcPr>
        <w:p w:rsidR="00F12F3E" w:rsidRPr="0090066B" w:rsidRDefault="0090066B" w:rsidP="001F4D97">
          <w:pPr>
            <w:pStyle w:val="Zpat"/>
            <w:spacing w:after="40"/>
            <w:jc w:val="center"/>
            <w:rPr>
              <w:rFonts w:ascii="Arial" w:hAnsi="Arial" w:cs="Arial"/>
              <w:i/>
              <w:sz w:val="14"/>
              <w:szCs w:val="14"/>
              <w:lang w:val="fr-CH"/>
            </w:rPr>
          </w:pPr>
          <w:r>
            <w:rPr>
              <w:rFonts w:ascii="Arial" w:hAnsi="Arial" w:cs="Arial"/>
              <w:i/>
              <w:sz w:val="14"/>
              <w:szCs w:val="14"/>
            </w:rPr>
            <w:t xml:space="preserve">KS, </w:t>
          </w:r>
          <w:r w:rsidR="00780354">
            <w:rPr>
              <w:rFonts w:ascii="Arial" w:hAnsi="Arial" w:cs="Arial"/>
              <w:i/>
              <w:sz w:val="14"/>
              <w:szCs w:val="14"/>
            </w:rPr>
            <w:t>LAC, JP</w:t>
          </w:r>
        </w:p>
      </w:tc>
      <w:tc>
        <w:tcPr>
          <w:tcW w:w="830" w:type="dxa"/>
          <w:shd w:val="clear" w:color="auto" w:fill="auto"/>
          <w:vAlign w:val="center"/>
        </w:tcPr>
        <w:p w:rsidR="00F12F3E" w:rsidRPr="0090066B" w:rsidRDefault="00F12F3E" w:rsidP="003227CC">
          <w:pPr>
            <w:pStyle w:val="Zpat"/>
            <w:spacing w:after="40"/>
            <w:jc w:val="right"/>
            <w:rPr>
              <w:rFonts w:ascii="Arial" w:hAnsi="Arial" w:cs="Arial"/>
              <w:b/>
              <w:sz w:val="14"/>
              <w:szCs w:val="14"/>
              <w:lang w:val="fr-CH"/>
            </w:rPr>
          </w:pPr>
          <w:r w:rsidRPr="0090066B">
            <w:rPr>
              <w:rFonts w:ascii="Arial" w:hAnsi="Arial" w:cs="Arial"/>
              <w:b/>
              <w:sz w:val="14"/>
              <w:szCs w:val="14"/>
              <w:lang w:val="fr-CH"/>
            </w:rPr>
            <w:t>Date:</w:t>
          </w:r>
        </w:p>
      </w:tc>
      <w:tc>
        <w:tcPr>
          <w:tcW w:w="1211" w:type="dxa"/>
          <w:tcBorders>
            <w:right w:val="single" w:sz="4" w:space="0" w:color="auto"/>
          </w:tcBorders>
          <w:shd w:val="clear" w:color="auto" w:fill="auto"/>
          <w:vAlign w:val="center"/>
        </w:tcPr>
        <w:p w:rsidR="00F12F3E" w:rsidRPr="0090066B" w:rsidRDefault="00780354" w:rsidP="001F4D97">
          <w:pPr>
            <w:pStyle w:val="Zpat"/>
            <w:spacing w:after="40"/>
            <w:jc w:val="center"/>
            <w:rPr>
              <w:rFonts w:ascii="Arial" w:hAnsi="Arial" w:cs="Arial"/>
              <w:i/>
              <w:sz w:val="14"/>
              <w:szCs w:val="14"/>
              <w:lang w:val="fr-CH"/>
            </w:rPr>
          </w:pPr>
          <w:r>
            <w:rPr>
              <w:rFonts w:ascii="Arial" w:hAnsi="Arial" w:cs="Arial"/>
              <w:i/>
              <w:sz w:val="14"/>
              <w:szCs w:val="14"/>
            </w:rPr>
            <w:t>19.10.2018</w:t>
          </w:r>
        </w:p>
      </w:tc>
      <w:sdt>
        <w:sdtPr>
          <w:rPr>
            <w:rFonts w:ascii="Arial" w:hAnsi="Arial" w:cs="Arial"/>
            <w:sz w:val="14"/>
            <w:szCs w:val="14"/>
            <w:lang w:val="fr-CH"/>
          </w:rPr>
          <w:id w:val="-1070271145"/>
          <w:dropDownList>
            <w:listItem w:displayText="Select a location" w:value="Select a location"/>
            <w:listItem w:displayText="APAG Global (AGL)" w:value="APAG Global (AGL)"/>
            <w:listItem w:displayText="APAG Switzerland (ACH)" w:value="APAG Switzerland (ACH)"/>
            <w:listItem w:displayText="APAG Czech Republic (ACZ)" w:value="APAG Czech Republic (ACZ)"/>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2F3E" w:rsidRPr="0090066B" w:rsidRDefault="0090066B" w:rsidP="003227CC">
              <w:pPr>
                <w:pStyle w:val="Zpat"/>
                <w:spacing w:after="40"/>
                <w:jc w:val="right"/>
                <w:rPr>
                  <w:rFonts w:ascii="Arial" w:hAnsi="Arial" w:cs="Arial"/>
                  <w:sz w:val="14"/>
                  <w:szCs w:val="14"/>
                  <w:lang w:val="de-CH"/>
                </w:rPr>
              </w:pPr>
              <w:r>
                <w:rPr>
                  <w:rFonts w:ascii="Arial" w:hAnsi="Arial" w:cs="Arial"/>
                  <w:sz w:val="14"/>
                  <w:szCs w:val="14"/>
                  <w:lang w:val="fr-CH"/>
                </w:rPr>
                <w:t>APAG Global (AGL)</w:t>
              </w:r>
            </w:p>
          </w:tc>
        </w:sdtContent>
      </w:sdt>
      <w:tc>
        <w:tcPr>
          <w:tcW w:w="3118" w:type="dxa"/>
          <w:vMerge w:val="restart"/>
          <w:tcBorders>
            <w:left w:val="single" w:sz="4" w:space="0" w:color="auto"/>
          </w:tcBorders>
        </w:tcPr>
        <w:p w:rsidR="00F12F3E" w:rsidRPr="0090066B" w:rsidRDefault="0090066B" w:rsidP="00325F8D">
          <w:pPr>
            <w:pStyle w:val="Zpat"/>
            <w:spacing w:after="40"/>
            <w:jc w:val="center"/>
            <w:rPr>
              <w:rFonts w:ascii="Arial" w:hAnsi="Arial" w:cs="Arial"/>
              <w:b/>
              <w:sz w:val="36"/>
              <w:szCs w:val="36"/>
              <w:lang w:val="de-CH"/>
            </w:rPr>
          </w:pPr>
          <w:r>
            <w:rPr>
              <w:rFonts w:ascii="Arial" w:hAnsi="Arial" w:cs="Arial"/>
              <w:b/>
              <w:sz w:val="36"/>
              <w:szCs w:val="36"/>
              <w:lang w:val="de-CH"/>
            </w:rPr>
            <w:t>F-S</w:t>
          </w:r>
          <w:r w:rsidR="0035109B">
            <w:rPr>
              <w:rFonts w:ascii="Arial" w:hAnsi="Arial" w:cs="Arial"/>
              <w:b/>
              <w:sz w:val="36"/>
              <w:szCs w:val="36"/>
              <w:lang w:val="de-CH"/>
            </w:rPr>
            <w:t>P</w:t>
          </w:r>
          <w:r w:rsidR="00780354">
            <w:rPr>
              <w:rFonts w:ascii="Arial" w:hAnsi="Arial" w:cs="Arial"/>
              <w:b/>
              <w:sz w:val="36"/>
              <w:szCs w:val="36"/>
              <w:lang w:val="de-CH"/>
            </w:rPr>
            <w:t>0</w:t>
          </w:r>
          <w:r>
            <w:rPr>
              <w:rFonts w:ascii="Arial" w:hAnsi="Arial" w:cs="Arial"/>
              <w:b/>
              <w:sz w:val="36"/>
              <w:szCs w:val="36"/>
              <w:lang w:val="de-CH"/>
            </w:rPr>
            <w:t>05-AGL</w:t>
          </w:r>
        </w:p>
      </w:tc>
      <w:tc>
        <w:tcPr>
          <w:tcW w:w="641" w:type="dxa"/>
          <w:vMerge w:val="restart"/>
          <w:shd w:val="clear" w:color="auto" w:fill="auto"/>
          <w:vAlign w:val="center"/>
        </w:tcPr>
        <w:p w:rsidR="00F12F3E" w:rsidRPr="0090066B" w:rsidRDefault="00780354" w:rsidP="002F558F">
          <w:pPr>
            <w:pStyle w:val="Zpat"/>
            <w:spacing w:after="40"/>
            <w:jc w:val="center"/>
            <w:rPr>
              <w:rFonts w:ascii="Arial" w:hAnsi="Arial" w:cs="Arial"/>
              <w:b/>
              <w:sz w:val="36"/>
              <w:szCs w:val="36"/>
              <w:lang w:val="de-CH"/>
            </w:rPr>
          </w:pPr>
          <w:r>
            <w:rPr>
              <w:rFonts w:ascii="Arial" w:hAnsi="Arial" w:cs="Arial"/>
              <w:b/>
              <w:sz w:val="36"/>
              <w:szCs w:val="36"/>
              <w:lang w:val="de-CH"/>
            </w:rPr>
            <w:t>B</w:t>
          </w:r>
        </w:p>
      </w:tc>
    </w:tr>
    <w:tr w:rsidR="00F12F3E" w:rsidRPr="0090066B" w:rsidTr="00C37C6B">
      <w:trPr>
        <w:trHeight w:hRule="exact" w:val="227"/>
      </w:trPr>
      <w:tc>
        <w:tcPr>
          <w:tcW w:w="1419" w:type="dxa"/>
          <w:shd w:val="clear" w:color="auto" w:fill="auto"/>
          <w:vAlign w:val="center"/>
        </w:tcPr>
        <w:p w:rsidR="00F12F3E" w:rsidRPr="0090066B" w:rsidRDefault="00F12F3E" w:rsidP="003227CC">
          <w:pPr>
            <w:pStyle w:val="Zpat"/>
            <w:spacing w:after="40"/>
            <w:jc w:val="right"/>
            <w:rPr>
              <w:rFonts w:ascii="Arial" w:hAnsi="Arial" w:cs="Arial"/>
              <w:b/>
              <w:sz w:val="14"/>
              <w:szCs w:val="14"/>
              <w:lang w:val="fr-CH"/>
            </w:rPr>
          </w:pPr>
          <w:r w:rsidRPr="0090066B">
            <w:rPr>
              <w:rFonts w:ascii="Arial" w:hAnsi="Arial" w:cs="Arial"/>
              <w:b/>
              <w:sz w:val="14"/>
              <w:szCs w:val="14"/>
              <w:lang w:val="fr-CH"/>
            </w:rPr>
            <w:t>Released:</w:t>
          </w:r>
        </w:p>
      </w:tc>
      <w:tc>
        <w:tcPr>
          <w:tcW w:w="1219" w:type="dxa"/>
          <w:shd w:val="clear" w:color="auto" w:fill="auto"/>
          <w:vAlign w:val="center"/>
        </w:tcPr>
        <w:p w:rsidR="00F12F3E" w:rsidRPr="0090066B" w:rsidRDefault="00780354" w:rsidP="001F4D97">
          <w:pPr>
            <w:pStyle w:val="Zpat"/>
            <w:spacing w:after="40"/>
            <w:jc w:val="center"/>
            <w:rPr>
              <w:rFonts w:ascii="Arial" w:hAnsi="Arial" w:cs="Arial"/>
              <w:i/>
              <w:sz w:val="14"/>
              <w:szCs w:val="14"/>
              <w:lang w:val="fr-CH"/>
            </w:rPr>
          </w:pPr>
          <w:r>
            <w:rPr>
              <w:rFonts w:ascii="Arial" w:hAnsi="Arial" w:cs="Arial"/>
              <w:i/>
              <w:sz w:val="14"/>
              <w:szCs w:val="14"/>
            </w:rPr>
            <w:t>STU</w:t>
          </w:r>
        </w:p>
      </w:tc>
      <w:tc>
        <w:tcPr>
          <w:tcW w:w="830" w:type="dxa"/>
          <w:shd w:val="clear" w:color="auto" w:fill="auto"/>
          <w:vAlign w:val="center"/>
        </w:tcPr>
        <w:p w:rsidR="00F12F3E" w:rsidRPr="0090066B" w:rsidRDefault="00F12F3E" w:rsidP="003227CC">
          <w:pPr>
            <w:pStyle w:val="Zpat"/>
            <w:spacing w:after="40"/>
            <w:jc w:val="right"/>
            <w:rPr>
              <w:rFonts w:ascii="Arial" w:hAnsi="Arial" w:cs="Arial"/>
              <w:b/>
              <w:sz w:val="14"/>
              <w:szCs w:val="14"/>
              <w:lang w:val="fr-CH"/>
            </w:rPr>
          </w:pPr>
          <w:r w:rsidRPr="0090066B">
            <w:rPr>
              <w:rFonts w:ascii="Arial" w:hAnsi="Arial" w:cs="Arial"/>
              <w:b/>
              <w:sz w:val="14"/>
              <w:szCs w:val="14"/>
              <w:lang w:val="fr-CH"/>
            </w:rPr>
            <w:t>Date:</w:t>
          </w:r>
        </w:p>
      </w:tc>
      <w:tc>
        <w:tcPr>
          <w:tcW w:w="1211" w:type="dxa"/>
          <w:tcBorders>
            <w:right w:val="single" w:sz="4" w:space="0" w:color="auto"/>
          </w:tcBorders>
          <w:shd w:val="clear" w:color="auto" w:fill="auto"/>
          <w:vAlign w:val="center"/>
        </w:tcPr>
        <w:p w:rsidR="00F12F3E" w:rsidRPr="0090066B" w:rsidRDefault="00FA2BB0" w:rsidP="001F4D97">
          <w:pPr>
            <w:pStyle w:val="Zpat"/>
            <w:spacing w:after="40"/>
            <w:jc w:val="center"/>
            <w:rPr>
              <w:rFonts w:ascii="Arial" w:hAnsi="Arial" w:cs="Arial"/>
              <w:i/>
              <w:sz w:val="14"/>
              <w:szCs w:val="14"/>
              <w:lang w:val="fr-CH"/>
            </w:rPr>
          </w:pPr>
          <w:r>
            <w:rPr>
              <w:rFonts w:ascii="Arial" w:hAnsi="Arial" w:cs="Arial"/>
              <w:i/>
              <w:sz w:val="14"/>
              <w:szCs w:val="14"/>
            </w:rPr>
            <w:t>2</w:t>
          </w:r>
          <w:r w:rsidR="00780354">
            <w:rPr>
              <w:rFonts w:ascii="Arial" w:hAnsi="Arial" w:cs="Arial"/>
              <w:i/>
              <w:sz w:val="14"/>
              <w:szCs w:val="14"/>
            </w:rPr>
            <w:t>9.10.2018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2F3E" w:rsidRPr="0090066B" w:rsidRDefault="00F12F3E" w:rsidP="003227CC">
          <w:pPr>
            <w:pStyle w:val="Zpat"/>
            <w:spacing w:after="40"/>
            <w:jc w:val="right"/>
            <w:rPr>
              <w:rFonts w:ascii="Arial" w:hAnsi="Arial" w:cs="Arial"/>
              <w:sz w:val="14"/>
              <w:szCs w:val="14"/>
              <w:lang w:val="fr-CH"/>
            </w:rPr>
          </w:pPr>
        </w:p>
      </w:tc>
      <w:tc>
        <w:tcPr>
          <w:tcW w:w="3118" w:type="dxa"/>
          <w:vMerge/>
          <w:tcBorders>
            <w:left w:val="single" w:sz="4" w:space="0" w:color="auto"/>
          </w:tcBorders>
        </w:tcPr>
        <w:p w:rsidR="00F12F3E" w:rsidRPr="0090066B" w:rsidRDefault="00F12F3E" w:rsidP="00666340">
          <w:pPr>
            <w:pStyle w:val="Zpat"/>
            <w:spacing w:after="40"/>
            <w:jc w:val="right"/>
            <w:rPr>
              <w:rFonts w:ascii="Arial" w:hAnsi="Arial" w:cs="Arial"/>
              <w:b/>
              <w:sz w:val="16"/>
              <w:szCs w:val="16"/>
              <w:lang w:val="fr-CH"/>
            </w:rPr>
          </w:pPr>
        </w:p>
      </w:tc>
      <w:tc>
        <w:tcPr>
          <w:tcW w:w="641" w:type="dxa"/>
          <w:vMerge/>
          <w:shd w:val="clear" w:color="auto" w:fill="auto"/>
          <w:vAlign w:val="center"/>
        </w:tcPr>
        <w:p w:rsidR="00F12F3E" w:rsidRPr="0090066B" w:rsidRDefault="00F12F3E" w:rsidP="002F558F">
          <w:pPr>
            <w:pStyle w:val="Zpat"/>
            <w:spacing w:after="40"/>
            <w:jc w:val="center"/>
            <w:rPr>
              <w:rFonts w:ascii="Arial" w:hAnsi="Arial" w:cs="Arial"/>
              <w:b/>
              <w:sz w:val="16"/>
              <w:szCs w:val="16"/>
              <w:lang w:val="fr-CH"/>
            </w:rPr>
          </w:pPr>
        </w:p>
      </w:tc>
    </w:tr>
  </w:tbl>
  <w:p w:rsidR="00325F8D" w:rsidRPr="00325F8D" w:rsidRDefault="00BD3AD2" w:rsidP="00666340">
    <w:pPr>
      <w:pStyle w:val="Zpat"/>
      <w:spacing w:before="60"/>
      <w:jc w:val="right"/>
      <w:rPr>
        <w:lang w:val="fr-CH"/>
      </w:rPr>
    </w:pPr>
    <w:r>
      <w:rPr>
        <w:sz w:val="16"/>
        <w:szCs w:val="16"/>
        <w:lang w:val="fr-CH"/>
      </w:rPr>
      <w:t>Page</w:t>
    </w:r>
    <w:r w:rsidR="00325F8D" w:rsidRPr="00F12F3E">
      <w:rPr>
        <w:sz w:val="16"/>
        <w:szCs w:val="16"/>
        <w:lang w:val="fr-CH"/>
      </w:rPr>
      <w:t xml:space="preserve"> </w:t>
    </w:r>
    <w:r w:rsidR="00325F8D" w:rsidRPr="00F12F3E">
      <w:rPr>
        <w:sz w:val="16"/>
        <w:szCs w:val="16"/>
      </w:rPr>
      <w:fldChar w:fldCharType="begin"/>
    </w:r>
    <w:r w:rsidR="00325F8D" w:rsidRPr="00F12F3E">
      <w:rPr>
        <w:sz w:val="16"/>
        <w:szCs w:val="16"/>
        <w:lang w:val="fr-CH"/>
      </w:rPr>
      <w:instrText xml:space="preserve"> PAGE  \* MERGEFORMAT </w:instrText>
    </w:r>
    <w:r w:rsidR="00325F8D" w:rsidRPr="00F12F3E">
      <w:rPr>
        <w:sz w:val="16"/>
        <w:szCs w:val="16"/>
      </w:rPr>
      <w:fldChar w:fldCharType="separate"/>
    </w:r>
    <w:r w:rsidR="00407F59">
      <w:rPr>
        <w:noProof/>
        <w:sz w:val="16"/>
        <w:szCs w:val="16"/>
        <w:lang w:val="fr-CH"/>
      </w:rPr>
      <w:t>1</w:t>
    </w:r>
    <w:r w:rsidR="00325F8D" w:rsidRPr="00F12F3E">
      <w:rPr>
        <w:sz w:val="16"/>
        <w:szCs w:val="16"/>
      </w:rPr>
      <w:fldChar w:fldCharType="end"/>
    </w:r>
    <w:r>
      <w:rPr>
        <w:sz w:val="16"/>
        <w:szCs w:val="16"/>
        <w:lang w:val="fr-CH"/>
      </w:rPr>
      <w:t xml:space="preserve"> of</w:t>
    </w:r>
    <w:r w:rsidR="00325F8D" w:rsidRPr="00F12F3E">
      <w:rPr>
        <w:sz w:val="16"/>
        <w:szCs w:val="16"/>
        <w:lang w:val="fr-CH"/>
      </w:rPr>
      <w:t xml:space="preserve"> </w:t>
    </w:r>
    <w:r w:rsidR="00325F8D" w:rsidRPr="002F7F53">
      <w:rPr>
        <w:sz w:val="16"/>
        <w:szCs w:val="16"/>
      </w:rPr>
      <w:fldChar w:fldCharType="begin"/>
    </w:r>
    <w:r w:rsidR="00325F8D" w:rsidRPr="00325F8D">
      <w:rPr>
        <w:sz w:val="16"/>
        <w:szCs w:val="16"/>
        <w:lang w:val="fr-CH"/>
      </w:rPr>
      <w:instrText xml:space="preserve"> NUMPAGES  \* MERGEFORMAT </w:instrText>
    </w:r>
    <w:r w:rsidR="00325F8D" w:rsidRPr="002F7F53">
      <w:rPr>
        <w:sz w:val="16"/>
        <w:szCs w:val="16"/>
      </w:rPr>
      <w:fldChar w:fldCharType="separate"/>
    </w:r>
    <w:r w:rsidR="00407F59">
      <w:rPr>
        <w:noProof/>
        <w:sz w:val="16"/>
        <w:szCs w:val="16"/>
        <w:lang w:val="fr-CH"/>
      </w:rPr>
      <w:t>3</w:t>
    </w:r>
    <w:r w:rsidR="00325F8D" w:rsidRPr="002F7F5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66B" w:rsidRDefault="0090066B">
      <w:r>
        <w:separator/>
      </w:r>
    </w:p>
  </w:footnote>
  <w:footnote w:type="continuationSeparator" w:id="0">
    <w:p w:rsidR="0090066B" w:rsidRDefault="0090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55" w:type="dxa"/>
      <w:tblLayout w:type="fixed"/>
      <w:tblCellMar>
        <w:left w:w="71" w:type="dxa"/>
        <w:right w:w="71" w:type="dxa"/>
      </w:tblCellMar>
      <w:tblLook w:val="0000" w:firstRow="0" w:lastRow="0" w:firstColumn="0" w:lastColumn="0" w:noHBand="0" w:noVBand="0"/>
    </w:tblPr>
    <w:tblGrid>
      <w:gridCol w:w="4254"/>
      <w:gridCol w:w="5953"/>
    </w:tblGrid>
    <w:tr w:rsidR="00DB633E" w:rsidRPr="0090066B" w:rsidTr="0035109B">
      <w:trPr>
        <w:cantSplit/>
        <w:trHeight w:val="993"/>
      </w:trPr>
      <w:tc>
        <w:tcPr>
          <w:tcW w:w="4254" w:type="dxa"/>
          <w:tcBorders>
            <w:bottom w:val="single" w:sz="6" w:space="0" w:color="auto"/>
          </w:tcBorders>
        </w:tcPr>
        <w:p w:rsidR="00DB633E" w:rsidRPr="002F7F53" w:rsidRDefault="0035109B" w:rsidP="00DB633E">
          <w:pPr>
            <w:pStyle w:val="Zhlav"/>
            <w:spacing w:after="40"/>
            <w:ind w:right="57"/>
            <w:rPr>
              <w:sz w:val="16"/>
              <w:szCs w:val="16"/>
            </w:rPr>
          </w:pPr>
          <w:r>
            <w:rPr>
              <w:noProof/>
              <w:sz w:val="16"/>
              <w:szCs w:val="16"/>
            </w:rPr>
            <w:drawing>
              <wp:anchor distT="0" distB="0" distL="114300" distR="114300" simplePos="0" relativeHeight="251657216" behindDoc="0" locked="0" layoutInCell="1" allowOverlap="1">
                <wp:simplePos x="0" y="0"/>
                <wp:positionH relativeFrom="column">
                  <wp:posOffset>635</wp:posOffset>
                </wp:positionH>
                <wp:positionV relativeFrom="paragraph">
                  <wp:posOffset>52070</wp:posOffset>
                </wp:positionV>
                <wp:extent cx="1003300" cy="568016"/>
                <wp:effectExtent l="0" t="0" r="635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pag.png"/>
                        <pic:cNvPicPr/>
                      </pic:nvPicPr>
                      <pic:blipFill>
                        <a:blip r:embed="rId1">
                          <a:extLst>
                            <a:ext uri="{28A0092B-C50C-407E-A947-70E740481C1C}">
                              <a14:useLocalDpi xmlns:a14="http://schemas.microsoft.com/office/drawing/2010/main" val="0"/>
                            </a:ext>
                          </a:extLst>
                        </a:blip>
                        <a:stretch>
                          <a:fillRect/>
                        </a:stretch>
                      </pic:blipFill>
                      <pic:spPr>
                        <a:xfrm>
                          <a:off x="0" y="0"/>
                          <a:ext cx="1003300" cy="568016"/>
                        </a:xfrm>
                        <a:prstGeom prst="rect">
                          <a:avLst/>
                        </a:prstGeom>
                      </pic:spPr>
                    </pic:pic>
                  </a:graphicData>
                </a:graphic>
              </wp:anchor>
            </w:drawing>
          </w:r>
        </w:p>
      </w:tc>
      <w:tc>
        <w:tcPr>
          <w:tcW w:w="5953" w:type="dxa"/>
          <w:tcBorders>
            <w:bottom w:val="single" w:sz="6" w:space="0" w:color="auto"/>
          </w:tcBorders>
        </w:tcPr>
        <w:p w:rsidR="00DB633E" w:rsidRPr="0035109B" w:rsidRDefault="0035109B" w:rsidP="0090066B">
          <w:pPr>
            <w:spacing w:line="340" w:lineRule="atLeast"/>
            <w:jc w:val="right"/>
            <w:rPr>
              <w:rFonts w:ascii="Arial" w:hAnsi="Arial" w:cs="Arial"/>
              <w:bCs/>
              <w:i/>
              <w:iCs/>
              <w:sz w:val="18"/>
              <w:szCs w:val="18"/>
              <w:lang w:val="en"/>
            </w:rPr>
          </w:pPr>
          <w:r w:rsidRPr="0035109B">
            <w:rPr>
              <w:rFonts w:ascii="Arial" w:hAnsi="Arial" w:cs="Arial"/>
              <w:bCs/>
              <w:i/>
              <w:iCs/>
              <w:sz w:val="18"/>
              <w:szCs w:val="18"/>
              <w:lang w:val="en"/>
            </w:rPr>
            <w:t>Form</w:t>
          </w:r>
        </w:p>
        <w:p w:rsidR="0035109B" w:rsidRDefault="0035109B" w:rsidP="0090066B">
          <w:pPr>
            <w:spacing w:line="340" w:lineRule="atLeast"/>
            <w:jc w:val="right"/>
            <w:rPr>
              <w:rFonts w:ascii="Arial" w:hAnsi="Arial" w:cs="Arial"/>
              <w:b/>
              <w:bCs/>
              <w:iCs/>
              <w:sz w:val="32"/>
              <w:szCs w:val="32"/>
              <w:lang w:val="en"/>
            </w:rPr>
          </w:pPr>
        </w:p>
        <w:p w:rsidR="00DB633E" w:rsidRPr="0090066B" w:rsidRDefault="00DB633E" w:rsidP="0090066B">
          <w:pPr>
            <w:spacing w:line="340" w:lineRule="atLeast"/>
            <w:jc w:val="right"/>
            <w:rPr>
              <w:rFonts w:ascii="Arial" w:hAnsi="Arial" w:cs="Arial"/>
              <w:b/>
              <w:sz w:val="32"/>
              <w:szCs w:val="32"/>
            </w:rPr>
          </w:pPr>
          <w:proofErr w:type="spellStart"/>
          <w:r w:rsidRPr="0090066B">
            <w:rPr>
              <w:rFonts w:ascii="Arial" w:hAnsi="Arial" w:cs="Arial"/>
              <w:b/>
              <w:bCs/>
              <w:iCs/>
              <w:sz w:val="32"/>
              <w:szCs w:val="32"/>
              <w:lang w:val="en"/>
            </w:rPr>
            <w:t>N</w:t>
          </w:r>
          <w:r w:rsidRPr="0090066B">
            <w:rPr>
              <w:rFonts w:ascii="Arial" w:hAnsi="Arial" w:cs="Arial"/>
              <w:b/>
              <w:iCs/>
              <w:sz w:val="32"/>
              <w:szCs w:val="32"/>
              <w:lang w:val="en"/>
            </w:rPr>
            <w:t>on</w:t>
          </w:r>
          <w:r w:rsidR="00E16D3D">
            <w:rPr>
              <w:rFonts w:ascii="Arial" w:hAnsi="Arial" w:cs="Arial"/>
              <w:b/>
              <w:iCs/>
              <w:sz w:val="32"/>
              <w:szCs w:val="32"/>
              <w:lang w:val="en"/>
            </w:rPr>
            <w:t xml:space="preserve"> </w:t>
          </w:r>
          <w:r w:rsidRPr="0090066B">
            <w:rPr>
              <w:rFonts w:ascii="Arial" w:hAnsi="Arial" w:cs="Arial"/>
              <w:b/>
              <w:bCs/>
              <w:iCs/>
              <w:sz w:val="32"/>
              <w:szCs w:val="32"/>
              <w:lang w:val="en"/>
            </w:rPr>
            <w:t>D</w:t>
          </w:r>
          <w:r w:rsidRPr="0090066B">
            <w:rPr>
              <w:rFonts w:ascii="Arial" w:hAnsi="Arial" w:cs="Arial"/>
              <w:b/>
              <w:iCs/>
              <w:sz w:val="32"/>
              <w:szCs w:val="32"/>
              <w:lang w:val="en"/>
            </w:rPr>
            <w:t>isclosure</w:t>
          </w:r>
          <w:proofErr w:type="spellEnd"/>
          <w:r w:rsidRPr="0090066B">
            <w:rPr>
              <w:rFonts w:ascii="Arial" w:hAnsi="Arial" w:cs="Arial"/>
              <w:b/>
              <w:iCs/>
              <w:sz w:val="32"/>
              <w:szCs w:val="32"/>
              <w:lang w:val="en"/>
            </w:rPr>
            <w:t xml:space="preserve"> </w:t>
          </w:r>
          <w:r w:rsidRPr="0090066B">
            <w:rPr>
              <w:rFonts w:ascii="Arial" w:hAnsi="Arial" w:cs="Arial"/>
              <w:b/>
              <w:bCs/>
              <w:iCs/>
              <w:sz w:val="32"/>
              <w:szCs w:val="32"/>
              <w:lang w:val="en"/>
            </w:rPr>
            <w:t>A</w:t>
          </w:r>
          <w:r w:rsidRPr="0090066B">
            <w:rPr>
              <w:rFonts w:ascii="Arial" w:hAnsi="Arial" w:cs="Arial"/>
              <w:b/>
              <w:iCs/>
              <w:sz w:val="32"/>
              <w:szCs w:val="32"/>
              <w:lang w:val="en"/>
            </w:rPr>
            <w:t>greement (NDA)</w:t>
          </w:r>
        </w:p>
      </w:tc>
    </w:tr>
  </w:tbl>
  <w:p w:rsidR="00325F8D" w:rsidRPr="0035109B" w:rsidRDefault="00325F8D" w:rsidP="005B2D45">
    <w:pPr>
      <w:pStyle w:val="Zhlav"/>
      <w:ind w:left="-142"/>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0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CFC2B65"/>
    <w:multiLevelType w:val="hybridMultilevel"/>
    <w:tmpl w:val="0D3AB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655020"/>
    <w:multiLevelType w:val="hybridMultilevel"/>
    <w:tmpl w:val="3B72DF0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3" w15:restartNumberingAfterBreak="0">
    <w:nsid w:val="5D1406C8"/>
    <w:multiLevelType w:val="hybridMultilevel"/>
    <w:tmpl w:val="95B00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D60B40"/>
    <w:multiLevelType w:val="hybridMultilevel"/>
    <w:tmpl w:val="96DAB276"/>
    <w:lvl w:ilvl="0" w:tplc="FF2A9E70">
      <w:start w:val="5"/>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5" w15:restartNumberingAfterBreak="0">
    <w:nsid w:val="64A266CE"/>
    <w:multiLevelType w:val="hybridMultilevel"/>
    <w:tmpl w:val="5796694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654F4E83"/>
    <w:multiLevelType w:val="hybridMultilevel"/>
    <w:tmpl w:val="7C067B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07B6541"/>
    <w:multiLevelType w:val="hybridMultilevel"/>
    <w:tmpl w:val="00FC37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fill="f" stroke="f">
      <v:fill on="f"/>
      <v:stroke startarrowwidth="narrow" startarrowlength="short" endarrowwidth="narrow" endarrowlength="shor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6B"/>
    <w:rsid w:val="00035C57"/>
    <w:rsid w:val="00073220"/>
    <w:rsid w:val="00093D68"/>
    <w:rsid w:val="000E0165"/>
    <w:rsid w:val="001127E0"/>
    <w:rsid w:val="001179D4"/>
    <w:rsid w:val="00140F34"/>
    <w:rsid w:val="00145EE2"/>
    <w:rsid w:val="001472E3"/>
    <w:rsid w:val="00152FD5"/>
    <w:rsid w:val="00155D2B"/>
    <w:rsid w:val="00172F73"/>
    <w:rsid w:val="00175D7B"/>
    <w:rsid w:val="00196C81"/>
    <w:rsid w:val="001D1C79"/>
    <w:rsid w:val="001D4C4E"/>
    <w:rsid w:val="001E1888"/>
    <w:rsid w:val="001F32F2"/>
    <w:rsid w:val="001F4D97"/>
    <w:rsid w:val="00230464"/>
    <w:rsid w:val="00245850"/>
    <w:rsid w:val="0025787A"/>
    <w:rsid w:val="00273C6A"/>
    <w:rsid w:val="002A0772"/>
    <w:rsid w:val="002F558F"/>
    <w:rsid w:val="002F7F53"/>
    <w:rsid w:val="00311AB5"/>
    <w:rsid w:val="003227CC"/>
    <w:rsid w:val="00325F8D"/>
    <w:rsid w:val="0033535F"/>
    <w:rsid w:val="00343E67"/>
    <w:rsid w:val="0035109B"/>
    <w:rsid w:val="00354160"/>
    <w:rsid w:val="00357849"/>
    <w:rsid w:val="003A4031"/>
    <w:rsid w:val="003B05B5"/>
    <w:rsid w:val="003B329D"/>
    <w:rsid w:val="003D4257"/>
    <w:rsid w:val="003D4566"/>
    <w:rsid w:val="003F19F8"/>
    <w:rsid w:val="00407DD4"/>
    <w:rsid w:val="00407F59"/>
    <w:rsid w:val="0043668C"/>
    <w:rsid w:val="004478EC"/>
    <w:rsid w:val="004675E0"/>
    <w:rsid w:val="0047097A"/>
    <w:rsid w:val="004A51DA"/>
    <w:rsid w:val="004D0DC1"/>
    <w:rsid w:val="004E4654"/>
    <w:rsid w:val="00505828"/>
    <w:rsid w:val="005143CA"/>
    <w:rsid w:val="00514F36"/>
    <w:rsid w:val="00553BCC"/>
    <w:rsid w:val="00556FBD"/>
    <w:rsid w:val="005641FC"/>
    <w:rsid w:val="00580362"/>
    <w:rsid w:val="005B2D45"/>
    <w:rsid w:val="005D37CC"/>
    <w:rsid w:val="00622038"/>
    <w:rsid w:val="00631283"/>
    <w:rsid w:val="00656A72"/>
    <w:rsid w:val="00665B62"/>
    <w:rsid w:val="00666340"/>
    <w:rsid w:val="00690316"/>
    <w:rsid w:val="00692B2B"/>
    <w:rsid w:val="006A442D"/>
    <w:rsid w:val="006C328D"/>
    <w:rsid w:val="006E4C19"/>
    <w:rsid w:val="00724AB8"/>
    <w:rsid w:val="0072755B"/>
    <w:rsid w:val="007277A5"/>
    <w:rsid w:val="00755B97"/>
    <w:rsid w:val="007637F4"/>
    <w:rsid w:val="007661F6"/>
    <w:rsid w:val="00780354"/>
    <w:rsid w:val="007A0085"/>
    <w:rsid w:val="007A5803"/>
    <w:rsid w:val="007B0E6B"/>
    <w:rsid w:val="007B1E00"/>
    <w:rsid w:val="007B2B87"/>
    <w:rsid w:val="007B58BC"/>
    <w:rsid w:val="007B734C"/>
    <w:rsid w:val="007D385F"/>
    <w:rsid w:val="007E6198"/>
    <w:rsid w:val="007F1795"/>
    <w:rsid w:val="007F6CF7"/>
    <w:rsid w:val="0081152B"/>
    <w:rsid w:val="00817FED"/>
    <w:rsid w:val="00836D10"/>
    <w:rsid w:val="0084477E"/>
    <w:rsid w:val="00851282"/>
    <w:rsid w:val="008722C6"/>
    <w:rsid w:val="008B2A81"/>
    <w:rsid w:val="008D4286"/>
    <w:rsid w:val="008D56DC"/>
    <w:rsid w:val="008D5BAA"/>
    <w:rsid w:val="0090066B"/>
    <w:rsid w:val="0091713D"/>
    <w:rsid w:val="00927C6A"/>
    <w:rsid w:val="009304A7"/>
    <w:rsid w:val="009645CE"/>
    <w:rsid w:val="00965D7B"/>
    <w:rsid w:val="0097767C"/>
    <w:rsid w:val="009B098D"/>
    <w:rsid w:val="009D17C2"/>
    <w:rsid w:val="00A01AF0"/>
    <w:rsid w:val="00A02FA8"/>
    <w:rsid w:val="00A03B1A"/>
    <w:rsid w:val="00A0548F"/>
    <w:rsid w:val="00A14746"/>
    <w:rsid w:val="00A15906"/>
    <w:rsid w:val="00A23070"/>
    <w:rsid w:val="00A30801"/>
    <w:rsid w:val="00A50587"/>
    <w:rsid w:val="00A50A78"/>
    <w:rsid w:val="00A644CC"/>
    <w:rsid w:val="00A81271"/>
    <w:rsid w:val="00AC4F00"/>
    <w:rsid w:val="00AD77EB"/>
    <w:rsid w:val="00AE587D"/>
    <w:rsid w:val="00AF140D"/>
    <w:rsid w:val="00B13F7B"/>
    <w:rsid w:val="00B32B6C"/>
    <w:rsid w:val="00B346CB"/>
    <w:rsid w:val="00B56481"/>
    <w:rsid w:val="00BB02A5"/>
    <w:rsid w:val="00BB4E7E"/>
    <w:rsid w:val="00BD13F8"/>
    <w:rsid w:val="00BD3AD2"/>
    <w:rsid w:val="00BD667B"/>
    <w:rsid w:val="00BF719E"/>
    <w:rsid w:val="00C233D8"/>
    <w:rsid w:val="00C249F3"/>
    <w:rsid w:val="00C624DF"/>
    <w:rsid w:val="00C7166B"/>
    <w:rsid w:val="00C73E3F"/>
    <w:rsid w:val="00C86F00"/>
    <w:rsid w:val="00C87546"/>
    <w:rsid w:val="00CA5AC6"/>
    <w:rsid w:val="00CB4D03"/>
    <w:rsid w:val="00CC13C5"/>
    <w:rsid w:val="00CC6D8A"/>
    <w:rsid w:val="00CE6B91"/>
    <w:rsid w:val="00CF11B0"/>
    <w:rsid w:val="00D059CB"/>
    <w:rsid w:val="00D12350"/>
    <w:rsid w:val="00D21B10"/>
    <w:rsid w:val="00D41B02"/>
    <w:rsid w:val="00D42CA8"/>
    <w:rsid w:val="00D8341C"/>
    <w:rsid w:val="00D9627D"/>
    <w:rsid w:val="00DB633E"/>
    <w:rsid w:val="00DF5E15"/>
    <w:rsid w:val="00E13662"/>
    <w:rsid w:val="00E16D3D"/>
    <w:rsid w:val="00E27FD6"/>
    <w:rsid w:val="00E37C3C"/>
    <w:rsid w:val="00E573C6"/>
    <w:rsid w:val="00E71E5F"/>
    <w:rsid w:val="00E85606"/>
    <w:rsid w:val="00E85C43"/>
    <w:rsid w:val="00E947D6"/>
    <w:rsid w:val="00EA2005"/>
    <w:rsid w:val="00EA474B"/>
    <w:rsid w:val="00EA7110"/>
    <w:rsid w:val="00ED5BC8"/>
    <w:rsid w:val="00EE427B"/>
    <w:rsid w:val="00EE7ABF"/>
    <w:rsid w:val="00F12F3E"/>
    <w:rsid w:val="00F2083D"/>
    <w:rsid w:val="00F33D34"/>
    <w:rsid w:val="00F37D5C"/>
    <w:rsid w:val="00F436B3"/>
    <w:rsid w:val="00F44846"/>
    <w:rsid w:val="00F57EF1"/>
    <w:rsid w:val="00F80B95"/>
    <w:rsid w:val="00F84F86"/>
    <w:rsid w:val="00FA05D0"/>
    <w:rsid w:val="00FA2BB0"/>
    <w:rsid w:val="00FB0456"/>
    <w:rsid w:val="00FC4237"/>
    <w:rsid w:val="00FD0379"/>
    <w:rsid w:val="00FD0CD8"/>
    <w:rsid w:val="00FD32C9"/>
    <w:rsid w:val="00FD3ACB"/>
    <w:rsid w:val="00FD50B5"/>
    <w:rsid w:val="00FE41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stroke="f">
      <v:fill on="f"/>
      <v:stroke startarrowwidth="narrow" startarrowlength="short" endarrowwidth="narrow" endarrowlength="short" on="f"/>
      <v:textbox inset="0,0,0,0"/>
    </o:shapedefaults>
    <o:shapelayout v:ext="edit">
      <o:idmap v:ext="edit" data="1"/>
    </o:shapelayout>
  </w:shapeDefaults>
  <w:decimalSymbol w:val=","/>
  <w:listSeparator w:val=";"/>
  <w14:docId w14:val="1170F717"/>
  <w15:docId w15:val="{F2155337-367A-474C-A842-70D0B85E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0066B"/>
    <w:rPr>
      <w:rFonts w:eastAsia="PMingLiU"/>
      <w:sz w:val="24"/>
      <w:szCs w:val="24"/>
      <w:lang w:val="en-US" w:eastAsia="zh-TW"/>
    </w:rPr>
  </w:style>
  <w:style w:type="paragraph" w:styleId="Nadpis1">
    <w:name w:val="heading 1"/>
    <w:basedOn w:val="Normln"/>
    <w:next w:val="Normlnodsazen"/>
    <w:qFormat/>
    <w:pPr>
      <w:pageBreakBefore/>
      <w:shd w:val="pct5" w:color="auto" w:fill="auto"/>
      <w:tabs>
        <w:tab w:val="left" w:pos="1134"/>
        <w:tab w:val="left" w:pos="6747"/>
      </w:tabs>
      <w:ind w:left="1134" w:right="57" w:hanging="1134"/>
      <w:outlineLvl w:val="0"/>
    </w:pPr>
    <w:rPr>
      <w:b/>
    </w:rPr>
  </w:style>
  <w:style w:type="paragraph" w:styleId="Nadpis2">
    <w:name w:val="heading 2"/>
    <w:basedOn w:val="Normln"/>
    <w:next w:val="Normlnodsazen"/>
    <w:qFormat/>
    <w:pPr>
      <w:tabs>
        <w:tab w:val="left" w:pos="1134"/>
      </w:tabs>
      <w:spacing w:before="360" w:after="120"/>
      <w:ind w:left="1134" w:hanging="1134"/>
      <w:outlineLvl w:val="1"/>
    </w:pPr>
    <w:rPr>
      <w:b/>
    </w:rPr>
  </w:style>
  <w:style w:type="paragraph" w:styleId="Nadpis3">
    <w:name w:val="heading 3"/>
    <w:basedOn w:val="Normln"/>
    <w:next w:val="Normlnodsazen"/>
    <w:qFormat/>
    <w:pPr>
      <w:tabs>
        <w:tab w:val="left" w:pos="1134"/>
      </w:tabs>
      <w:spacing w:after="240"/>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1134"/>
    </w:pPr>
  </w:style>
  <w:style w:type="paragraph" w:styleId="Obsah2">
    <w:name w:val="toc 2"/>
    <w:basedOn w:val="Normln"/>
    <w:next w:val="Normln"/>
    <w:semiHidden/>
    <w:pPr>
      <w:tabs>
        <w:tab w:val="right" w:leader="dot" w:pos="9639"/>
      </w:tabs>
      <w:ind w:left="1418" w:hanging="851"/>
    </w:pPr>
  </w:style>
  <w:style w:type="paragraph" w:styleId="Obsah1">
    <w:name w:val="toc 1"/>
    <w:basedOn w:val="Normln"/>
    <w:next w:val="Normln"/>
    <w:semiHidden/>
    <w:pPr>
      <w:tabs>
        <w:tab w:val="right" w:leader="dot" w:pos="9639"/>
      </w:tabs>
      <w:spacing w:before="240" w:after="120"/>
      <w:ind w:left="851" w:hanging="851"/>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paragraph" w:customStyle="1" w:styleId="Titelwiederholung">
    <w:name w:val="Titelwiederholung"/>
    <w:basedOn w:val="KastenStandard"/>
    <w:next w:val="Normlnodsazen"/>
    <w:pPr>
      <w:pageBreakBefore/>
      <w:tabs>
        <w:tab w:val="left" w:pos="1134"/>
        <w:tab w:val="left" w:pos="6747"/>
      </w:tabs>
      <w:ind w:left="1134" w:hanging="1134"/>
    </w:pPr>
    <w:rPr>
      <w:b/>
    </w:rPr>
  </w:style>
  <w:style w:type="paragraph" w:customStyle="1" w:styleId="KastenStandard">
    <w:name w:val="KastenStandard"/>
    <w:basedOn w:val="Normln"/>
    <w:next w:val="Normlnodsazen"/>
    <w:pPr>
      <w:shd w:val="pct5" w:color="auto" w:fill="auto"/>
      <w:ind w:left="57" w:right="57"/>
    </w:pPr>
  </w:style>
  <w:style w:type="paragraph" w:customStyle="1" w:styleId="KastenEingezogen">
    <w:name w:val="KastenEingezogen"/>
    <w:basedOn w:val="Normlnodsazen"/>
    <w:next w:val="Normlnodsazen"/>
    <w:pPr>
      <w:shd w:val="pct5" w:color="auto" w:fill="auto"/>
      <w:ind w:left="1191" w:right="57"/>
    </w:pPr>
  </w:style>
  <w:style w:type="character" w:styleId="Hypertextovodkaz">
    <w:name w:val="Hyperlink"/>
    <w:uiPriority w:val="99"/>
    <w:unhideWhenUsed/>
    <w:rsid w:val="00EA474B"/>
    <w:rPr>
      <w:color w:val="0000FF"/>
      <w:u w:val="single"/>
    </w:rPr>
  </w:style>
  <w:style w:type="table" w:styleId="Mkatabulky">
    <w:name w:val="Table Grid"/>
    <w:basedOn w:val="Normlntabulka"/>
    <w:rsid w:val="001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A03B1A"/>
    <w:rPr>
      <w:rFonts w:ascii="Tahoma" w:hAnsi="Tahoma" w:cs="Tahoma"/>
      <w:sz w:val="16"/>
      <w:szCs w:val="16"/>
    </w:rPr>
  </w:style>
  <w:style w:type="character" w:customStyle="1" w:styleId="TextbublinyChar">
    <w:name w:val="Text bubliny Char"/>
    <w:basedOn w:val="Standardnpsmoodstavce"/>
    <w:link w:val="Textbubliny"/>
    <w:rsid w:val="00A03B1A"/>
    <w:rPr>
      <w:rFonts w:ascii="Tahoma" w:hAnsi="Tahoma" w:cs="Tahoma"/>
      <w:sz w:val="16"/>
      <w:szCs w:val="16"/>
      <w:lang w:val="de-DE" w:eastAsia="de-DE"/>
    </w:rPr>
  </w:style>
  <w:style w:type="character" w:styleId="Zstupntext">
    <w:name w:val="Placeholder Text"/>
    <w:basedOn w:val="Standardnpsmoodstavce"/>
    <w:uiPriority w:val="99"/>
    <w:semiHidden/>
    <w:rsid w:val="007A0085"/>
    <w:rPr>
      <w:color w:val="808080"/>
    </w:rPr>
  </w:style>
  <w:style w:type="paragraph" w:styleId="Odstavecseseznamem">
    <w:name w:val="List Paragraph"/>
    <w:basedOn w:val="Normln"/>
    <w:uiPriority w:val="34"/>
    <w:qFormat/>
    <w:rsid w:val="0040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28975">
      <w:bodyDiv w:val="1"/>
      <w:marLeft w:val="0"/>
      <w:marRight w:val="0"/>
      <w:marTop w:val="0"/>
      <w:marBottom w:val="0"/>
      <w:divBdr>
        <w:top w:val="none" w:sz="0" w:space="0" w:color="auto"/>
        <w:left w:val="none" w:sz="0" w:space="0" w:color="auto"/>
        <w:bottom w:val="none" w:sz="0" w:space="0" w:color="auto"/>
        <w:right w:val="none" w:sz="0" w:space="0" w:color="auto"/>
      </w:divBdr>
      <w:divsChild>
        <w:div w:id="60446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309125_Backup%20Q-Laufwerk\4-Templates\Word-Template_Form-Edgewi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D6CF-8354-42E0-9064-6F655BE1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Word-Template_Form-Edgewise</Template>
  <TotalTime>0</TotalTime>
  <Pages>3</Pages>
  <Words>920</Words>
  <Characters>5794</Characters>
  <Application>Microsoft Office Word</Application>
  <DocSecurity>4</DocSecurity>
  <Lines>48</Lines>
  <Paragraphs>13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Hinweise zum Erstellen von Prüffreundlichen Lay-Out</vt:lpstr>
      <vt:lpstr>Hinweise zum Erstellen von Prüffreundlichen Lay-Out</vt:lpstr>
    </vt:vector>
  </TitlesOfParts>
  <Company>APAG Elektronik AG</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Erstellen von Prüffreundlichen Lay-Out</dc:title>
  <dc:creator>Patrick Sachse</dc:creator>
  <cp:lastModifiedBy>Stuchlíková Marcela</cp:lastModifiedBy>
  <cp:revision>2</cp:revision>
  <cp:lastPrinted>2013-03-25T12:47:00Z</cp:lastPrinted>
  <dcterms:created xsi:type="dcterms:W3CDTF">2018-10-29T11:48:00Z</dcterms:created>
  <dcterms:modified xsi:type="dcterms:W3CDTF">2018-10-29T11:48:00Z</dcterms:modified>
</cp:coreProperties>
</file>